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96BE" w14:textId="5B31E9A0" w:rsidR="00F143CE" w:rsidRDefault="00C64A89" w:rsidP="00836337">
      <w:pPr>
        <w:spacing w:after="0" w:line="240" w:lineRule="auto"/>
        <w:ind w:left="6237"/>
        <w:rPr>
          <w:rFonts w:ascii="Times New Roman" w:hAnsi="Times New Roman"/>
          <w:sz w:val="24"/>
          <w:szCs w:val="24"/>
        </w:rPr>
      </w:pPr>
      <w:r>
        <w:rPr>
          <w:rFonts w:ascii="Times New Roman" w:hAnsi="Times New Roman"/>
          <w:sz w:val="24"/>
          <w:szCs w:val="24"/>
          <w:lang w:val="en-US"/>
        </w:rPr>
        <w:t xml:space="preserve">Annex </w:t>
      </w:r>
    </w:p>
    <w:p w14:paraId="12269158" w14:textId="030E90A1" w:rsidR="00F143CE" w:rsidRDefault="00C64A89" w:rsidP="00836337">
      <w:pPr>
        <w:spacing w:after="0" w:line="240" w:lineRule="auto"/>
        <w:ind w:left="6237"/>
        <w:rPr>
          <w:rFonts w:ascii="Times New Roman" w:hAnsi="Times New Roman"/>
          <w:bCs/>
          <w:kern w:val="36"/>
          <w:sz w:val="24"/>
          <w:szCs w:val="24"/>
        </w:rPr>
      </w:pPr>
      <w:r>
        <w:rPr>
          <w:rFonts w:ascii="Times New Roman" w:hAnsi="Times New Roman"/>
          <w:sz w:val="24"/>
          <w:szCs w:val="24"/>
          <w:lang w:val="en-US"/>
        </w:rPr>
        <w:t xml:space="preserve">to </w:t>
      </w:r>
      <w:r>
        <w:rPr>
          <w:rFonts w:ascii="Times New Roman" w:hAnsi="Times New Roman"/>
          <w:kern w:val="36"/>
          <w:sz w:val="24"/>
          <w:szCs w:val="24"/>
          <w:lang w:val="en-US"/>
        </w:rPr>
        <w:t>Order of AK ALROSA</w:t>
      </w:r>
    </w:p>
    <w:p w14:paraId="3054ABD4" w14:textId="634BD805" w:rsidR="006C58A3" w:rsidRPr="00B16159" w:rsidRDefault="006C58A3" w:rsidP="00836337">
      <w:pPr>
        <w:spacing w:after="0" w:line="240" w:lineRule="auto"/>
        <w:ind w:left="6237"/>
        <w:rPr>
          <w:rFonts w:ascii="Times New Roman" w:hAnsi="Times New Roman"/>
          <w:bCs/>
          <w:kern w:val="36"/>
          <w:sz w:val="24"/>
          <w:szCs w:val="24"/>
        </w:rPr>
      </w:pPr>
      <w:r>
        <w:rPr>
          <w:rFonts w:ascii="Times New Roman" w:hAnsi="Times New Roman"/>
          <w:kern w:val="36"/>
          <w:sz w:val="24"/>
          <w:szCs w:val="24"/>
          <w:lang w:val="en-US"/>
        </w:rPr>
        <w:t>01/364-P dated 23 November 2022</w:t>
      </w:r>
    </w:p>
    <w:p w14:paraId="3B50BE61" w14:textId="77777777" w:rsidR="006C58A3" w:rsidRDefault="006C58A3" w:rsidP="00836337">
      <w:pPr>
        <w:spacing w:after="0" w:line="240" w:lineRule="auto"/>
        <w:ind w:left="6096"/>
        <w:jc w:val="right"/>
        <w:rPr>
          <w:rFonts w:ascii="Times New Roman" w:hAnsi="Times New Roman"/>
          <w:bCs/>
          <w:kern w:val="36"/>
          <w:sz w:val="26"/>
          <w:szCs w:val="26"/>
        </w:rPr>
      </w:pPr>
    </w:p>
    <w:p w14:paraId="23A46B54" w14:textId="77777777" w:rsidR="006C58A3" w:rsidRDefault="006C58A3" w:rsidP="00836337">
      <w:pPr>
        <w:spacing w:after="0" w:line="240" w:lineRule="auto"/>
        <w:ind w:left="6096"/>
        <w:rPr>
          <w:rFonts w:ascii="Times New Roman" w:hAnsi="Times New Roman"/>
          <w:bCs/>
          <w:kern w:val="36"/>
          <w:sz w:val="26"/>
          <w:szCs w:val="26"/>
        </w:rPr>
      </w:pPr>
    </w:p>
    <w:p w14:paraId="75B6320E" w14:textId="31F24625" w:rsidR="006C58A3" w:rsidRDefault="006C58A3" w:rsidP="00836337">
      <w:pPr>
        <w:spacing w:after="0" w:line="240" w:lineRule="auto"/>
        <w:ind w:left="6096"/>
        <w:rPr>
          <w:rFonts w:ascii="Times New Roman" w:hAnsi="Times New Roman"/>
          <w:bCs/>
          <w:kern w:val="36"/>
          <w:sz w:val="26"/>
          <w:szCs w:val="26"/>
        </w:rPr>
      </w:pPr>
    </w:p>
    <w:p w14:paraId="69AB3A4B" w14:textId="77777777" w:rsidR="006C58A3" w:rsidRDefault="006C58A3" w:rsidP="00836337">
      <w:pPr>
        <w:spacing w:after="0" w:line="240" w:lineRule="auto"/>
        <w:ind w:left="6096"/>
        <w:rPr>
          <w:rFonts w:ascii="Times New Roman" w:hAnsi="Times New Roman"/>
          <w:bCs/>
          <w:kern w:val="36"/>
          <w:sz w:val="26"/>
          <w:szCs w:val="26"/>
        </w:rPr>
      </w:pPr>
      <w:bookmarkStart w:id="0" w:name="_GoBack"/>
      <w:bookmarkEnd w:id="0"/>
    </w:p>
    <w:p w14:paraId="68E84F26" w14:textId="77777777" w:rsidR="006C58A3" w:rsidRDefault="006C58A3" w:rsidP="00836337">
      <w:pPr>
        <w:spacing w:after="0" w:line="240" w:lineRule="auto"/>
        <w:ind w:left="6096"/>
        <w:rPr>
          <w:rFonts w:ascii="Times New Roman" w:hAnsi="Times New Roman"/>
          <w:bCs/>
          <w:kern w:val="36"/>
          <w:sz w:val="26"/>
          <w:szCs w:val="26"/>
        </w:rPr>
      </w:pPr>
    </w:p>
    <w:p w14:paraId="333140F8" w14:textId="77777777" w:rsidR="006C58A3" w:rsidRDefault="006C58A3" w:rsidP="00836337">
      <w:pPr>
        <w:spacing w:after="0" w:line="240" w:lineRule="auto"/>
        <w:ind w:left="6096"/>
        <w:rPr>
          <w:rFonts w:ascii="Times New Roman" w:hAnsi="Times New Roman"/>
          <w:bCs/>
          <w:kern w:val="36"/>
          <w:sz w:val="26"/>
          <w:szCs w:val="26"/>
        </w:rPr>
      </w:pPr>
    </w:p>
    <w:p w14:paraId="03962D9C" w14:textId="77777777" w:rsidR="006C58A3" w:rsidRDefault="006C58A3" w:rsidP="00836337">
      <w:pPr>
        <w:spacing w:after="0" w:line="240" w:lineRule="auto"/>
        <w:ind w:left="6096"/>
        <w:rPr>
          <w:rFonts w:ascii="Times New Roman" w:hAnsi="Times New Roman"/>
          <w:bCs/>
          <w:kern w:val="36"/>
          <w:sz w:val="26"/>
          <w:szCs w:val="26"/>
        </w:rPr>
      </w:pPr>
    </w:p>
    <w:p w14:paraId="33606009" w14:textId="77777777" w:rsidR="006C58A3" w:rsidRDefault="006C58A3" w:rsidP="00836337">
      <w:pPr>
        <w:spacing w:after="0" w:line="240" w:lineRule="auto"/>
        <w:ind w:left="6096"/>
        <w:rPr>
          <w:rFonts w:ascii="Times New Roman" w:hAnsi="Times New Roman"/>
          <w:bCs/>
          <w:kern w:val="36"/>
          <w:sz w:val="26"/>
          <w:szCs w:val="26"/>
        </w:rPr>
      </w:pPr>
    </w:p>
    <w:p w14:paraId="1351131D" w14:textId="77777777" w:rsidR="006C58A3" w:rsidRDefault="006C58A3" w:rsidP="00836337">
      <w:pPr>
        <w:spacing w:after="0" w:line="240" w:lineRule="auto"/>
        <w:ind w:left="6096"/>
        <w:rPr>
          <w:rFonts w:ascii="Times New Roman" w:hAnsi="Times New Roman"/>
          <w:bCs/>
          <w:kern w:val="36"/>
          <w:sz w:val="26"/>
          <w:szCs w:val="26"/>
        </w:rPr>
      </w:pPr>
    </w:p>
    <w:p w14:paraId="2856EAD8" w14:textId="77777777" w:rsidR="006C58A3" w:rsidRDefault="006C58A3" w:rsidP="00836337">
      <w:pPr>
        <w:spacing w:after="0" w:line="240" w:lineRule="auto"/>
        <w:ind w:left="6096"/>
        <w:rPr>
          <w:rFonts w:ascii="Times New Roman" w:hAnsi="Times New Roman"/>
          <w:bCs/>
          <w:kern w:val="36"/>
          <w:sz w:val="26"/>
          <w:szCs w:val="26"/>
        </w:rPr>
      </w:pPr>
    </w:p>
    <w:p w14:paraId="2BD0A5FB" w14:textId="77777777" w:rsidR="006C58A3" w:rsidRDefault="006C58A3" w:rsidP="00836337">
      <w:pPr>
        <w:spacing w:after="0" w:line="240" w:lineRule="auto"/>
        <w:ind w:left="6096"/>
        <w:rPr>
          <w:rFonts w:ascii="Times New Roman" w:hAnsi="Times New Roman"/>
          <w:bCs/>
          <w:kern w:val="36"/>
          <w:sz w:val="26"/>
          <w:szCs w:val="26"/>
        </w:rPr>
      </w:pPr>
    </w:p>
    <w:p w14:paraId="7E7C62B3" w14:textId="77777777" w:rsidR="006C58A3" w:rsidRDefault="006C58A3" w:rsidP="00836337">
      <w:pPr>
        <w:spacing w:after="0" w:line="240" w:lineRule="auto"/>
        <w:ind w:left="6096"/>
        <w:rPr>
          <w:rFonts w:ascii="Times New Roman" w:hAnsi="Times New Roman"/>
          <w:bCs/>
          <w:kern w:val="36"/>
          <w:sz w:val="26"/>
          <w:szCs w:val="26"/>
        </w:rPr>
      </w:pPr>
    </w:p>
    <w:p w14:paraId="04E3690A" w14:textId="77777777" w:rsidR="006C58A3" w:rsidRPr="00B16159" w:rsidRDefault="006C58A3" w:rsidP="00836337">
      <w:pPr>
        <w:spacing w:after="0" w:line="240" w:lineRule="auto"/>
        <w:ind w:left="6096"/>
        <w:rPr>
          <w:rFonts w:ascii="Times New Roman" w:hAnsi="Times New Roman"/>
          <w:bCs/>
          <w:kern w:val="36"/>
          <w:sz w:val="24"/>
          <w:szCs w:val="24"/>
        </w:rPr>
      </w:pPr>
    </w:p>
    <w:p w14:paraId="5F44982B" w14:textId="571A680C" w:rsidR="00AC263F" w:rsidRPr="003F20F7" w:rsidRDefault="00AC263F" w:rsidP="00836337">
      <w:pPr>
        <w:pStyle w:val="a1"/>
        <w:rPr>
          <w:sz w:val="28"/>
          <w:szCs w:val="28"/>
          <w:lang w:val="en-US"/>
        </w:rPr>
      </w:pPr>
    </w:p>
    <w:p w14:paraId="063A2899" w14:textId="77777777" w:rsidR="002F2709" w:rsidRPr="003F20F7" w:rsidRDefault="002F2709" w:rsidP="00836337">
      <w:pPr>
        <w:pStyle w:val="a1"/>
        <w:jc w:val="center"/>
        <w:rPr>
          <w:b/>
          <w:sz w:val="28"/>
          <w:szCs w:val="28"/>
          <w:lang w:val="en-US"/>
        </w:rPr>
      </w:pPr>
    </w:p>
    <w:p w14:paraId="6C6592A0" w14:textId="77777777" w:rsidR="002F2709" w:rsidRPr="003F20F7" w:rsidRDefault="002F2709" w:rsidP="00836337">
      <w:pPr>
        <w:pStyle w:val="a1"/>
        <w:jc w:val="center"/>
        <w:rPr>
          <w:b/>
          <w:sz w:val="28"/>
          <w:szCs w:val="28"/>
          <w:lang w:val="en-US"/>
        </w:rPr>
      </w:pPr>
    </w:p>
    <w:p w14:paraId="7BAF44C0" w14:textId="77777777" w:rsidR="002F2709" w:rsidRPr="003F20F7" w:rsidRDefault="002F2709" w:rsidP="00836337">
      <w:pPr>
        <w:pStyle w:val="a1"/>
        <w:jc w:val="center"/>
        <w:rPr>
          <w:b/>
          <w:sz w:val="28"/>
          <w:szCs w:val="28"/>
          <w:lang w:val="en-US"/>
        </w:rPr>
      </w:pPr>
    </w:p>
    <w:p w14:paraId="33BD21B6" w14:textId="0208E0B3" w:rsidR="00AC263F" w:rsidRPr="003F20F7" w:rsidRDefault="00AC263F" w:rsidP="00836337">
      <w:pPr>
        <w:pStyle w:val="a1"/>
        <w:jc w:val="center"/>
        <w:rPr>
          <w:b/>
          <w:sz w:val="28"/>
          <w:szCs w:val="28"/>
          <w:lang w:val="en-US"/>
        </w:rPr>
      </w:pPr>
      <w:r>
        <w:rPr>
          <w:b/>
          <w:bCs/>
          <w:sz w:val="28"/>
          <w:szCs w:val="28"/>
          <w:lang w:val="en-US"/>
        </w:rPr>
        <w:t>REGULATION</w:t>
      </w:r>
    </w:p>
    <w:p w14:paraId="1AAA9532" w14:textId="6BE6C6A0" w:rsidR="006C58A3" w:rsidRPr="003F20F7" w:rsidRDefault="00887E07" w:rsidP="00836337">
      <w:pPr>
        <w:pStyle w:val="a1"/>
        <w:jc w:val="center"/>
        <w:rPr>
          <w:b/>
          <w:sz w:val="28"/>
          <w:szCs w:val="28"/>
          <w:lang w:val="en-US"/>
        </w:rPr>
      </w:pPr>
      <w:r>
        <w:rPr>
          <w:b/>
          <w:bCs/>
          <w:sz w:val="28"/>
          <w:szCs w:val="28"/>
          <w:lang w:val="en-US"/>
        </w:rPr>
        <w:t>on the Compliance Hotline of PJSC ALROSA</w:t>
      </w:r>
    </w:p>
    <w:p w14:paraId="1D2A544A" w14:textId="77777777" w:rsidR="006C58A3" w:rsidRPr="003F20F7" w:rsidRDefault="006C58A3" w:rsidP="00836337">
      <w:pPr>
        <w:pStyle w:val="a1"/>
        <w:rPr>
          <w:lang w:val="en-US"/>
        </w:rPr>
      </w:pPr>
    </w:p>
    <w:p w14:paraId="7BF06C67" w14:textId="77777777" w:rsidR="006C58A3" w:rsidRPr="003F20F7" w:rsidRDefault="006C58A3" w:rsidP="00836337">
      <w:pPr>
        <w:pStyle w:val="a1"/>
        <w:rPr>
          <w:lang w:val="en-US"/>
        </w:rPr>
      </w:pPr>
    </w:p>
    <w:p w14:paraId="517B9D3C" w14:textId="77777777" w:rsidR="006C58A3" w:rsidRPr="003F20F7" w:rsidRDefault="006C58A3" w:rsidP="00836337">
      <w:pPr>
        <w:pStyle w:val="a1"/>
        <w:rPr>
          <w:lang w:val="en-US"/>
        </w:rPr>
      </w:pPr>
    </w:p>
    <w:p w14:paraId="0E4BDD58" w14:textId="77777777" w:rsidR="006C58A3" w:rsidRPr="003F20F7" w:rsidRDefault="006C58A3" w:rsidP="00836337">
      <w:pPr>
        <w:pStyle w:val="a1"/>
        <w:rPr>
          <w:lang w:val="en-US"/>
        </w:rPr>
      </w:pPr>
    </w:p>
    <w:p w14:paraId="0F772495" w14:textId="77777777" w:rsidR="006C58A3" w:rsidRPr="003F20F7" w:rsidRDefault="006C58A3" w:rsidP="00836337">
      <w:pPr>
        <w:pStyle w:val="a1"/>
        <w:rPr>
          <w:lang w:val="en-US"/>
        </w:rPr>
      </w:pPr>
    </w:p>
    <w:p w14:paraId="68C310AA" w14:textId="77777777" w:rsidR="006C58A3" w:rsidRPr="003F20F7" w:rsidRDefault="006C58A3" w:rsidP="00836337">
      <w:pPr>
        <w:pStyle w:val="a1"/>
        <w:rPr>
          <w:lang w:val="en-US"/>
        </w:rPr>
      </w:pPr>
    </w:p>
    <w:p w14:paraId="1E632DDD" w14:textId="77777777" w:rsidR="006C58A3" w:rsidRPr="003F20F7" w:rsidRDefault="006C58A3" w:rsidP="00836337">
      <w:pPr>
        <w:pStyle w:val="a1"/>
        <w:rPr>
          <w:lang w:val="en-US"/>
        </w:rPr>
      </w:pPr>
    </w:p>
    <w:p w14:paraId="5DE34489" w14:textId="77777777" w:rsidR="006C58A3" w:rsidRPr="003F20F7" w:rsidRDefault="006C58A3" w:rsidP="00836337">
      <w:pPr>
        <w:pStyle w:val="a1"/>
        <w:rPr>
          <w:lang w:val="en-US"/>
        </w:rPr>
      </w:pPr>
    </w:p>
    <w:p w14:paraId="72C92005" w14:textId="77777777" w:rsidR="006C58A3" w:rsidRPr="003F20F7" w:rsidRDefault="006C58A3" w:rsidP="00836337">
      <w:pPr>
        <w:pStyle w:val="a1"/>
        <w:rPr>
          <w:lang w:val="en-US"/>
        </w:rPr>
      </w:pPr>
    </w:p>
    <w:p w14:paraId="28DE615F" w14:textId="77777777" w:rsidR="006C58A3" w:rsidRPr="003F20F7" w:rsidRDefault="006C58A3" w:rsidP="00836337">
      <w:pPr>
        <w:pStyle w:val="a1"/>
        <w:rPr>
          <w:lang w:val="en-US"/>
        </w:rPr>
      </w:pPr>
    </w:p>
    <w:p w14:paraId="764A2F3B" w14:textId="77777777" w:rsidR="006C58A3" w:rsidRPr="003F20F7" w:rsidRDefault="006C58A3" w:rsidP="00836337">
      <w:pPr>
        <w:pStyle w:val="a1"/>
        <w:rPr>
          <w:lang w:val="en-US"/>
        </w:rPr>
      </w:pPr>
    </w:p>
    <w:p w14:paraId="1702F3B4" w14:textId="77777777" w:rsidR="006C58A3" w:rsidRPr="003F20F7" w:rsidRDefault="006C58A3" w:rsidP="00836337">
      <w:pPr>
        <w:pStyle w:val="a1"/>
        <w:rPr>
          <w:lang w:val="en-US"/>
        </w:rPr>
      </w:pPr>
    </w:p>
    <w:p w14:paraId="674C113C" w14:textId="77777777" w:rsidR="006C58A3" w:rsidRPr="003F20F7" w:rsidRDefault="006C58A3" w:rsidP="00836337">
      <w:pPr>
        <w:pStyle w:val="a1"/>
        <w:rPr>
          <w:lang w:val="en-US"/>
        </w:rPr>
      </w:pPr>
    </w:p>
    <w:p w14:paraId="6C3E2A9F" w14:textId="77777777" w:rsidR="006C58A3" w:rsidRPr="003F20F7" w:rsidRDefault="006C58A3" w:rsidP="00836337">
      <w:pPr>
        <w:pStyle w:val="a1"/>
        <w:rPr>
          <w:lang w:val="en-US"/>
        </w:rPr>
      </w:pPr>
    </w:p>
    <w:p w14:paraId="27F61152" w14:textId="77777777" w:rsidR="006C58A3" w:rsidRPr="003F20F7" w:rsidRDefault="006C58A3" w:rsidP="00836337">
      <w:pPr>
        <w:pStyle w:val="a1"/>
        <w:rPr>
          <w:lang w:val="en-US"/>
        </w:rPr>
      </w:pPr>
    </w:p>
    <w:p w14:paraId="26033E7F" w14:textId="77777777" w:rsidR="006C58A3" w:rsidRPr="003F20F7" w:rsidRDefault="006C58A3" w:rsidP="00836337">
      <w:pPr>
        <w:pStyle w:val="a1"/>
        <w:rPr>
          <w:lang w:val="en-US"/>
        </w:rPr>
      </w:pPr>
    </w:p>
    <w:p w14:paraId="558BE4F9" w14:textId="64FFADA2" w:rsidR="004F50DD" w:rsidRPr="003F20F7" w:rsidRDefault="004F50DD" w:rsidP="00836337">
      <w:pPr>
        <w:pStyle w:val="a1"/>
        <w:rPr>
          <w:lang w:val="en-US"/>
        </w:rPr>
      </w:pPr>
    </w:p>
    <w:p w14:paraId="2F849EBF" w14:textId="77777777" w:rsidR="006C58A3" w:rsidRPr="003F20F7" w:rsidRDefault="006C58A3" w:rsidP="00836337">
      <w:pPr>
        <w:pStyle w:val="a1"/>
        <w:rPr>
          <w:lang w:val="en-US"/>
        </w:rPr>
      </w:pPr>
    </w:p>
    <w:p w14:paraId="0DCAC5AE" w14:textId="77777777" w:rsidR="006C58A3" w:rsidRPr="003F20F7" w:rsidRDefault="006C58A3" w:rsidP="00836337">
      <w:pPr>
        <w:pStyle w:val="a1"/>
        <w:rPr>
          <w:lang w:val="en-US"/>
        </w:rPr>
      </w:pPr>
    </w:p>
    <w:p w14:paraId="370E51D8" w14:textId="77777777" w:rsidR="006C58A3" w:rsidRPr="003F20F7" w:rsidRDefault="006C58A3" w:rsidP="00836337">
      <w:pPr>
        <w:pStyle w:val="a1"/>
        <w:rPr>
          <w:lang w:val="en-US"/>
        </w:rPr>
      </w:pPr>
    </w:p>
    <w:p w14:paraId="3B6696B3" w14:textId="77777777" w:rsidR="006C58A3" w:rsidRPr="003F20F7" w:rsidRDefault="006C58A3" w:rsidP="00836337">
      <w:pPr>
        <w:pStyle w:val="a1"/>
        <w:rPr>
          <w:lang w:val="en-US"/>
        </w:rPr>
      </w:pPr>
    </w:p>
    <w:p w14:paraId="6B67CA1E" w14:textId="77777777" w:rsidR="0047530D" w:rsidRPr="003F20F7" w:rsidRDefault="0047530D" w:rsidP="00836337">
      <w:pPr>
        <w:pStyle w:val="a1"/>
        <w:jc w:val="center"/>
        <w:rPr>
          <w:lang w:val="en-US"/>
        </w:rPr>
      </w:pPr>
    </w:p>
    <w:p w14:paraId="31FCCA2E" w14:textId="77777777" w:rsidR="0047530D" w:rsidRPr="003F20F7" w:rsidRDefault="0047530D" w:rsidP="00836337">
      <w:pPr>
        <w:pStyle w:val="a1"/>
        <w:jc w:val="center"/>
        <w:rPr>
          <w:lang w:val="en-US"/>
        </w:rPr>
      </w:pPr>
    </w:p>
    <w:p w14:paraId="72DA1887" w14:textId="77777777" w:rsidR="0047530D" w:rsidRPr="003F20F7" w:rsidRDefault="0047530D" w:rsidP="00836337">
      <w:pPr>
        <w:pStyle w:val="a1"/>
        <w:jc w:val="center"/>
        <w:rPr>
          <w:lang w:val="en-US"/>
        </w:rPr>
      </w:pPr>
    </w:p>
    <w:p w14:paraId="798CDB7F" w14:textId="77777777" w:rsidR="0047530D" w:rsidRPr="003F20F7" w:rsidRDefault="0047530D" w:rsidP="00836337">
      <w:pPr>
        <w:pStyle w:val="a1"/>
        <w:jc w:val="center"/>
        <w:rPr>
          <w:lang w:val="en-US"/>
        </w:rPr>
      </w:pPr>
    </w:p>
    <w:p w14:paraId="69B01296" w14:textId="1A632E55" w:rsidR="006C58A3" w:rsidRDefault="006C58A3" w:rsidP="00836337">
      <w:pPr>
        <w:pStyle w:val="a1"/>
        <w:jc w:val="center"/>
      </w:pPr>
      <w:r>
        <w:rPr>
          <w:lang w:val="en-US"/>
        </w:rPr>
        <w:t>2022</w:t>
      </w:r>
    </w:p>
    <w:p w14:paraId="6BE6B59D" w14:textId="47579B83" w:rsidR="0007492F" w:rsidRPr="00331D43" w:rsidRDefault="006C58A3" w:rsidP="00836337">
      <w:pPr>
        <w:spacing w:after="160" w:line="259" w:lineRule="auto"/>
        <w:jc w:val="center"/>
        <w:rPr>
          <w:rFonts w:ascii="Times New Roman" w:hAnsi="Times New Roman"/>
          <w:b/>
          <w:i/>
          <w:sz w:val="24"/>
        </w:rPr>
      </w:pPr>
      <w:r>
        <w:rPr>
          <w:rFonts w:ascii="Times New Roman" w:hAnsi="Times New Roman"/>
          <w:sz w:val="24"/>
          <w:lang w:val="en-US"/>
        </w:rPr>
        <w:br w:type="page"/>
      </w:r>
      <w:r>
        <w:rPr>
          <w:rFonts w:ascii="Times New Roman" w:hAnsi="Times New Roman"/>
          <w:b/>
          <w:bCs/>
          <w:sz w:val="24"/>
          <w:lang w:val="en-US"/>
        </w:rPr>
        <w:lastRenderedPageBreak/>
        <w:t>TABLE OF CONTENTS</w:t>
      </w:r>
    </w:p>
    <w:p w14:paraId="37C37480" w14:textId="77777777" w:rsidR="0007492F" w:rsidRPr="003342DF" w:rsidRDefault="0007492F" w:rsidP="00836337">
      <w:pPr>
        <w:pStyle w:val="a1"/>
        <w:ind w:firstLine="0"/>
      </w:pPr>
    </w:p>
    <w:p w14:paraId="68A8FD9B" w14:textId="1FF05152" w:rsidR="00836337" w:rsidRDefault="0007492F" w:rsidP="00836337">
      <w:pPr>
        <w:pStyle w:val="11"/>
        <w:rPr>
          <w:rFonts w:asciiTheme="minorHAnsi" w:eastAsiaTheme="minorEastAsia" w:hAnsiTheme="minorHAnsi" w:cstheme="minorBidi"/>
          <w:sz w:val="22"/>
          <w:szCs w:val="22"/>
          <w:lang w:val="en-US" w:eastAsia="zh-CN"/>
        </w:rPr>
      </w:pPr>
      <w:r w:rsidRPr="003342DF">
        <w:rPr>
          <w:caps/>
          <w:lang w:val="en-US"/>
        </w:rPr>
        <w:fldChar w:fldCharType="begin"/>
      </w:r>
      <w:r w:rsidRPr="003342DF">
        <w:instrText xml:space="preserve"> TOC \o "1-2" \h \z \u </w:instrText>
      </w:r>
      <w:r w:rsidRPr="003342DF">
        <w:rPr>
          <w:caps/>
        </w:rPr>
        <w:fldChar w:fldCharType="separate"/>
      </w:r>
      <w:hyperlink w:anchor="_Toc137719211" w:history="1">
        <w:r w:rsidR="00836337" w:rsidRPr="002E4054">
          <w:rPr>
            <w:rStyle w:val="af1"/>
          </w:rPr>
          <w:t>1.</w:t>
        </w:r>
        <w:r w:rsidR="00836337">
          <w:rPr>
            <w:rFonts w:asciiTheme="minorHAnsi" w:eastAsiaTheme="minorEastAsia" w:hAnsiTheme="minorHAnsi" w:cstheme="minorBidi"/>
            <w:sz w:val="22"/>
            <w:szCs w:val="22"/>
            <w:lang w:val="en-US" w:eastAsia="zh-CN"/>
          </w:rPr>
          <w:tab/>
        </w:r>
        <w:r w:rsidR="00836337" w:rsidRPr="002E4054">
          <w:rPr>
            <w:rStyle w:val="af1"/>
            <w:lang w:val="en-US"/>
          </w:rPr>
          <w:t>General Provisions</w:t>
        </w:r>
        <w:r w:rsidR="00836337">
          <w:rPr>
            <w:webHidden/>
          </w:rPr>
          <w:tab/>
        </w:r>
        <w:r w:rsidR="00836337">
          <w:rPr>
            <w:webHidden/>
          </w:rPr>
          <w:fldChar w:fldCharType="begin"/>
        </w:r>
        <w:r w:rsidR="00836337">
          <w:rPr>
            <w:webHidden/>
          </w:rPr>
          <w:instrText xml:space="preserve"> PAGEREF _Toc137719211 \h </w:instrText>
        </w:r>
        <w:r w:rsidR="00836337">
          <w:rPr>
            <w:webHidden/>
          </w:rPr>
        </w:r>
        <w:r w:rsidR="00836337">
          <w:rPr>
            <w:webHidden/>
          </w:rPr>
          <w:fldChar w:fldCharType="separate"/>
        </w:r>
        <w:r w:rsidR="009C3F35">
          <w:rPr>
            <w:webHidden/>
          </w:rPr>
          <w:t>3</w:t>
        </w:r>
        <w:r w:rsidR="00836337">
          <w:rPr>
            <w:webHidden/>
          </w:rPr>
          <w:fldChar w:fldCharType="end"/>
        </w:r>
      </w:hyperlink>
    </w:p>
    <w:p w14:paraId="36160E3B" w14:textId="188B9D09" w:rsidR="00836337" w:rsidRDefault="00AC2A8C" w:rsidP="00836337">
      <w:pPr>
        <w:pStyle w:val="11"/>
        <w:rPr>
          <w:rFonts w:asciiTheme="minorHAnsi" w:eastAsiaTheme="minorEastAsia" w:hAnsiTheme="minorHAnsi" w:cstheme="minorBidi"/>
          <w:sz w:val="22"/>
          <w:szCs w:val="22"/>
          <w:lang w:val="en-US" w:eastAsia="zh-CN"/>
        </w:rPr>
      </w:pPr>
      <w:hyperlink w:anchor="_Toc137719212" w:history="1">
        <w:r w:rsidR="00836337" w:rsidRPr="002E4054">
          <w:rPr>
            <w:rStyle w:val="af1"/>
          </w:rPr>
          <w:t>2.</w:t>
        </w:r>
        <w:r w:rsidR="00836337">
          <w:rPr>
            <w:rFonts w:asciiTheme="minorHAnsi" w:eastAsiaTheme="minorEastAsia" w:hAnsiTheme="minorHAnsi" w:cstheme="minorBidi"/>
            <w:sz w:val="22"/>
            <w:szCs w:val="22"/>
            <w:lang w:val="en-US" w:eastAsia="zh-CN"/>
          </w:rPr>
          <w:tab/>
        </w:r>
        <w:r w:rsidR="00836337" w:rsidRPr="002E4054">
          <w:rPr>
            <w:rStyle w:val="af1"/>
            <w:lang w:val="en-US"/>
          </w:rPr>
          <w:t>Terms and Definitions</w:t>
        </w:r>
        <w:r w:rsidR="00836337">
          <w:rPr>
            <w:webHidden/>
          </w:rPr>
          <w:tab/>
        </w:r>
        <w:r w:rsidR="00836337">
          <w:rPr>
            <w:webHidden/>
          </w:rPr>
          <w:fldChar w:fldCharType="begin"/>
        </w:r>
        <w:r w:rsidR="00836337">
          <w:rPr>
            <w:webHidden/>
          </w:rPr>
          <w:instrText xml:space="preserve"> PAGEREF _Toc137719212 \h </w:instrText>
        </w:r>
        <w:r w:rsidR="00836337">
          <w:rPr>
            <w:webHidden/>
          </w:rPr>
        </w:r>
        <w:r w:rsidR="00836337">
          <w:rPr>
            <w:webHidden/>
          </w:rPr>
          <w:fldChar w:fldCharType="separate"/>
        </w:r>
        <w:r w:rsidR="009C3F35">
          <w:rPr>
            <w:webHidden/>
          </w:rPr>
          <w:t>3</w:t>
        </w:r>
        <w:r w:rsidR="00836337">
          <w:rPr>
            <w:webHidden/>
          </w:rPr>
          <w:fldChar w:fldCharType="end"/>
        </w:r>
      </w:hyperlink>
    </w:p>
    <w:p w14:paraId="072CCEFE" w14:textId="0527DD4C" w:rsidR="00836337" w:rsidRDefault="00AC2A8C" w:rsidP="00836337">
      <w:pPr>
        <w:pStyle w:val="11"/>
        <w:rPr>
          <w:rFonts w:asciiTheme="minorHAnsi" w:eastAsiaTheme="minorEastAsia" w:hAnsiTheme="minorHAnsi" w:cstheme="minorBidi"/>
          <w:sz w:val="22"/>
          <w:szCs w:val="22"/>
          <w:lang w:val="en-US" w:eastAsia="zh-CN"/>
        </w:rPr>
      </w:pPr>
      <w:hyperlink w:anchor="_Toc137719213" w:history="1">
        <w:r w:rsidR="00836337" w:rsidRPr="002E4054">
          <w:rPr>
            <w:rStyle w:val="af1"/>
            <w:lang w:val="en-US"/>
          </w:rPr>
          <w:t>3.</w:t>
        </w:r>
        <w:r w:rsidR="00836337">
          <w:rPr>
            <w:rFonts w:asciiTheme="minorHAnsi" w:eastAsiaTheme="minorEastAsia" w:hAnsiTheme="minorHAnsi" w:cstheme="minorBidi"/>
            <w:sz w:val="22"/>
            <w:szCs w:val="22"/>
            <w:lang w:val="en-US" w:eastAsia="zh-CN"/>
          </w:rPr>
          <w:tab/>
        </w:r>
        <w:r w:rsidR="00836337" w:rsidRPr="002E4054">
          <w:rPr>
            <w:rStyle w:val="af1"/>
            <w:lang w:val="en-US"/>
          </w:rPr>
          <w:t>Goals, objectives and operating concept of the hotline</w:t>
        </w:r>
        <w:r w:rsidR="00836337">
          <w:rPr>
            <w:webHidden/>
          </w:rPr>
          <w:tab/>
        </w:r>
        <w:r w:rsidR="00836337">
          <w:rPr>
            <w:webHidden/>
          </w:rPr>
          <w:fldChar w:fldCharType="begin"/>
        </w:r>
        <w:r w:rsidR="00836337">
          <w:rPr>
            <w:webHidden/>
          </w:rPr>
          <w:instrText xml:space="preserve"> PAGEREF _Toc137719213 \h </w:instrText>
        </w:r>
        <w:r w:rsidR="00836337">
          <w:rPr>
            <w:webHidden/>
          </w:rPr>
        </w:r>
        <w:r w:rsidR="00836337">
          <w:rPr>
            <w:webHidden/>
          </w:rPr>
          <w:fldChar w:fldCharType="separate"/>
        </w:r>
        <w:r w:rsidR="009C3F35">
          <w:rPr>
            <w:webHidden/>
          </w:rPr>
          <w:t>4</w:t>
        </w:r>
        <w:r w:rsidR="00836337">
          <w:rPr>
            <w:webHidden/>
          </w:rPr>
          <w:fldChar w:fldCharType="end"/>
        </w:r>
      </w:hyperlink>
    </w:p>
    <w:p w14:paraId="5D0DACC8" w14:textId="649BB30F" w:rsidR="00836337" w:rsidRDefault="00AC2A8C" w:rsidP="00836337">
      <w:pPr>
        <w:pStyle w:val="11"/>
        <w:rPr>
          <w:rFonts w:asciiTheme="minorHAnsi" w:eastAsiaTheme="minorEastAsia" w:hAnsiTheme="minorHAnsi" w:cstheme="minorBidi"/>
          <w:sz w:val="22"/>
          <w:szCs w:val="22"/>
          <w:lang w:val="en-US" w:eastAsia="zh-CN"/>
        </w:rPr>
      </w:pPr>
      <w:hyperlink w:anchor="_Toc137719214" w:history="1">
        <w:r w:rsidR="00836337" w:rsidRPr="002E4054">
          <w:rPr>
            <w:rStyle w:val="af1"/>
          </w:rPr>
          <w:t>4.</w:t>
        </w:r>
        <w:r w:rsidR="00836337">
          <w:rPr>
            <w:rFonts w:asciiTheme="minorHAnsi" w:eastAsiaTheme="minorEastAsia" w:hAnsiTheme="minorHAnsi" w:cstheme="minorBidi"/>
            <w:sz w:val="22"/>
            <w:szCs w:val="22"/>
            <w:lang w:val="en-US" w:eastAsia="zh-CN"/>
          </w:rPr>
          <w:tab/>
        </w:r>
        <w:r w:rsidR="00836337" w:rsidRPr="002E4054">
          <w:rPr>
            <w:rStyle w:val="af1"/>
            <w:lang w:val="en-US"/>
          </w:rPr>
          <w:t>Management of the hotline operation</w:t>
        </w:r>
        <w:r w:rsidR="00836337">
          <w:rPr>
            <w:webHidden/>
          </w:rPr>
          <w:tab/>
        </w:r>
        <w:r w:rsidR="00836337">
          <w:rPr>
            <w:webHidden/>
          </w:rPr>
          <w:fldChar w:fldCharType="begin"/>
        </w:r>
        <w:r w:rsidR="00836337">
          <w:rPr>
            <w:webHidden/>
          </w:rPr>
          <w:instrText xml:space="preserve"> PAGEREF _Toc137719214 \h </w:instrText>
        </w:r>
        <w:r w:rsidR="00836337">
          <w:rPr>
            <w:webHidden/>
          </w:rPr>
        </w:r>
        <w:r w:rsidR="00836337">
          <w:rPr>
            <w:webHidden/>
          </w:rPr>
          <w:fldChar w:fldCharType="separate"/>
        </w:r>
        <w:r w:rsidR="009C3F35">
          <w:rPr>
            <w:webHidden/>
          </w:rPr>
          <w:t>5</w:t>
        </w:r>
        <w:r w:rsidR="00836337">
          <w:rPr>
            <w:webHidden/>
          </w:rPr>
          <w:fldChar w:fldCharType="end"/>
        </w:r>
      </w:hyperlink>
    </w:p>
    <w:p w14:paraId="70AA4B92" w14:textId="2CB8FCA8" w:rsidR="00836337" w:rsidRDefault="00AC2A8C" w:rsidP="00836337">
      <w:pPr>
        <w:pStyle w:val="11"/>
        <w:rPr>
          <w:rFonts w:asciiTheme="minorHAnsi" w:eastAsiaTheme="minorEastAsia" w:hAnsiTheme="minorHAnsi" w:cstheme="minorBidi"/>
          <w:sz w:val="22"/>
          <w:szCs w:val="22"/>
          <w:lang w:val="en-US" w:eastAsia="zh-CN"/>
        </w:rPr>
      </w:pPr>
      <w:hyperlink w:anchor="_Toc137719215" w:history="1">
        <w:r w:rsidR="00836337" w:rsidRPr="002E4054">
          <w:rPr>
            <w:rStyle w:val="af1"/>
          </w:rPr>
          <w:t>5.</w:t>
        </w:r>
        <w:r w:rsidR="00836337">
          <w:rPr>
            <w:rFonts w:asciiTheme="minorHAnsi" w:eastAsiaTheme="minorEastAsia" w:hAnsiTheme="minorHAnsi" w:cstheme="minorBidi"/>
            <w:sz w:val="22"/>
            <w:szCs w:val="22"/>
            <w:lang w:val="en-US" w:eastAsia="zh-CN"/>
          </w:rPr>
          <w:tab/>
        </w:r>
        <w:r w:rsidR="00836337" w:rsidRPr="002E4054">
          <w:rPr>
            <w:rStyle w:val="af1"/>
            <w:lang w:val="en-US"/>
          </w:rPr>
          <w:t>Submission and registration of reports</w:t>
        </w:r>
        <w:r w:rsidR="00836337">
          <w:rPr>
            <w:webHidden/>
          </w:rPr>
          <w:tab/>
        </w:r>
        <w:r w:rsidR="00836337">
          <w:rPr>
            <w:webHidden/>
          </w:rPr>
          <w:fldChar w:fldCharType="begin"/>
        </w:r>
        <w:r w:rsidR="00836337">
          <w:rPr>
            <w:webHidden/>
          </w:rPr>
          <w:instrText xml:space="preserve"> PAGEREF _Toc137719215 \h </w:instrText>
        </w:r>
        <w:r w:rsidR="00836337">
          <w:rPr>
            <w:webHidden/>
          </w:rPr>
        </w:r>
        <w:r w:rsidR="00836337">
          <w:rPr>
            <w:webHidden/>
          </w:rPr>
          <w:fldChar w:fldCharType="separate"/>
        </w:r>
        <w:r w:rsidR="009C3F35">
          <w:rPr>
            <w:webHidden/>
          </w:rPr>
          <w:t>6</w:t>
        </w:r>
        <w:r w:rsidR="00836337">
          <w:rPr>
            <w:webHidden/>
          </w:rPr>
          <w:fldChar w:fldCharType="end"/>
        </w:r>
      </w:hyperlink>
    </w:p>
    <w:p w14:paraId="502214DA" w14:textId="50C77FB3" w:rsidR="00836337" w:rsidRDefault="00AC2A8C" w:rsidP="00836337">
      <w:pPr>
        <w:pStyle w:val="11"/>
        <w:rPr>
          <w:rFonts w:asciiTheme="minorHAnsi" w:eastAsiaTheme="minorEastAsia" w:hAnsiTheme="minorHAnsi" w:cstheme="minorBidi"/>
          <w:sz w:val="22"/>
          <w:szCs w:val="22"/>
          <w:lang w:val="en-US" w:eastAsia="zh-CN"/>
        </w:rPr>
      </w:pPr>
      <w:hyperlink w:anchor="_Toc137719216" w:history="1">
        <w:r w:rsidR="00836337" w:rsidRPr="002E4054">
          <w:rPr>
            <w:rStyle w:val="af1"/>
          </w:rPr>
          <w:t>6.</w:t>
        </w:r>
        <w:r w:rsidR="00836337">
          <w:rPr>
            <w:rFonts w:asciiTheme="minorHAnsi" w:eastAsiaTheme="minorEastAsia" w:hAnsiTheme="minorHAnsi" w:cstheme="minorBidi"/>
            <w:sz w:val="22"/>
            <w:szCs w:val="22"/>
            <w:lang w:val="en-US" w:eastAsia="zh-CN"/>
          </w:rPr>
          <w:tab/>
        </w:r>
        <w:r w:rsidR="00836337" w:rsidRPr="002E4054">
          <w:rPr>
            <w:rStyle w:val="af1"/>
            <w:lang w:val="en-US"/>
          </w:rPr>
          <w:t>Classification and routing of reports</w:t>
        </w:r>
        <w:r w:rsidR="00836337">
          <w:rPr>
            <w:webHidden/>
          </w:rPr>
          <w:tab/>
        </w:r>
        <w:r w:rsidR="00836337">
          <w:rPr>
            <w:webHidden/>
          </w:rPr>
          <w:fldChar w:fldCharType="begin"/>
        </w:r>
        <w:r w:rsidR="00836337">
          <w:rPr>
            <w:webHidden/>
          </w:rPr>
          <w:instrText xml:space="preserve"> PAGEREF _Toc137719216 \h </w:instrText>
        </w:r>
        <w:r w:rsidR="00836337">
          <w:rPr>
            <w:webHidden/>
          </w:rPr>
        </w:r>
        <w:r w:rsidR="00836337">
          <w:rPr>
            <w:webHidden/>
          </w:rPr>
          <w:fldChar w:fldCharType="separate"/>
        </w:r>
        <w:r w:rsidR="009C3F35">
          <w:rPr>
            <w:webHidden/>
          </w:rPr>
          <w:t>7</w:t>
        </w:r>
        <w:r w:rsidR="00836337">
          <w:rPr>
            <w:webHidden/>
          </w:rPr>
          <w:fldChar w:fldCharType="end"/>
        </w:r>
      </w:hyperlink>
    </w:p>
    <w:p w14:paraId="4686CFED" w14:textId="53993CE7" w:rsidR="00836337" w:rsidRDefault="00AC2A8C" w:rsidP="00836337">
      <w:pPr>
        <w:pStyle w:val="11"/>
        <w:rPr>
          <w:rFonts w:asciiTheme="minorHAnsi" w:eastAsiaTheme="minorEastAsia" w:hAnsiTheme="minorHAnsi" w:cstheme="minorBidi"/>
          <w:sz w:val="22"/>
          <w:szCs w:val="22"/>
          <w:lang w:val="en-US" w:eastAsia="zh-CN"/>
        </w:rPr>
      </w:pPr>
      <w:hyperlink w:anchor="_Toc137719217" w:history="1">
        <w:r w:rsidR="00836337" w:rsidRPr="002E4054">
          <w:rPr>
            <w:rStyle w:val="af1"/>
            <w:lang w:val="en-US"/>
          </w:rPr>
          <w:t>7.</w:t>
        </w:r>
        <w:r w:rsidR="00836337">
          <w:rPr>
            <w:rFonts w:asciiTheme="minorHAnsi" w:eastAsiaTheme="minorEastAsia" w:hAnsiTheme="minorHAnsi" w:cstheme="minorBidi"/>
            <w:sz w:val="22"/>
            <w:szCs w:val="22"/>
            <w:lang w:val="en-US" w:eastAsia="zh-CN"/>
          </w:rPr>
          <w:tab/>
        </w:r>
        <w:r w:rsidR="00836337" w:rsidRPr="002E4054">
          <w:rPr>
            <w:rStyle w:val="af1"/>
            <w:lang w:val="en-US"/>
          </w:rPr>
          <w:t>Consideration of reports, preparation and provision of responses</w:t>
        </w:r>
        <w:r w:rsidR="00836337">
          <w:rPr>
            <w:webHidden/>
          </w:rPr>
          <w:tab/>
        </w:r>
        <w:r w:rsidR="00836337">
          <w:rPr>
            <w:webHidden/>
          </w:rPr>
          <w:fldChar w:fldCharType="begin"/>
        </w:r>
        <w:r w:rsidR="00836337">
          <w:rPr>
            <w:webHidden/>
          </w:rPr>
          <w:instrText xml:space="preserve"> PAGEREF _Toc137719217 \h </w:instrText>
        </w:r>
        <w:r w:rsidR="00836337">
          <w:rPr>
            <w:webHidden/>
          </w:rPr>
        </w:r>
        <w:r w:rsidR="00836337">
          <w:rPr>
            <w:webHidden/>
          </w:rPr>
          <w:fldChar w:fldCharType="separate"/>
        </w:r>
        <w:r w:rsidR="009C3F35">
          <w:rPr>
            <w:webHidden/>
          </w:rPr>
          <w:t>7</w:t>
        </w:r>
        <w:r w:rsidR="00836337">
          <w:rPr>
            <w:webHidden/>
          </w:rPr>
          <w:fldChar w:fldCharType="end"/>
        </w:r>
      </w:hyperlink>
    </w:p>
    <w:p w14:paraId="3CE3A40B" w14:textId="1390CE68" w:rsidR="00836337" w:rsidRDefault="00AC2A8C" w:rsidP="00836337">
      <w:pPr>
        <w:pStyle w:val="11"/>
        <w:rPr>
          <w:rFonts w:asciiTheme="minorHAnsi" w:eastAsiaTheme="minorEastAsia" w:hAnsiTheme="minorHAnsi" w:cstheme="minorBidi"/>
          <w:sz w:val="22"/>
          <w:szCs w:val="22"/>
          <w:lang w:val="en-US" w:eastAsia="zh-CN"/>
        </w:rPr>
      </w:pPr>
      <w:hyperlink w:anchor="_Toc137719218" w:history="1">
        <w:r w:rsidR="00836337" w:rsidRPr="002E4054">
          <w:rPr>
            <w:rStyle w:val="af1"/>
          </w:rPr>
          <w:t>8.</w:t>
        </w:r>
        <w:r w:rsidR="00836337">
          <w:rPr>
            <w:rFonts w:asciiTheme="minorHAnsi" w:eastAsiaTheme="minorEastAsia" w:hAnsiTheme="minorHAnsi" w:cstheme="minorBidi"/>
            <w:sz w:val="22"/>
            <w:szCs w:val="22"/>
            <w:lang w:val="en-US" w:eastAsia="zh-CN"/>
          </w:rPr>
          <w:tab/>
        </w:r>
        <w:r w:rsidR="00836337" w:rsidRPr="002E4054">
          <w:rPr>
            <w:rStyle w:val="af1"/>
            <w:lang w:val="en-US"/>
          </w:rPr>
          <w:t>Summaries of reports</w:t>
        </w:r>
        <w:r w:rsidR="00836337">
          <w:rPr>
            <w:webHidden/>
          </w:rPr>
          <w:tab/>
        </w:r>
        <w:r w:rsidR="00836337">
          <w:rPr>
            <w:webHidden/>
          </w:rPr>
          <w:fldChar w:fldCharType="begin"/>
        </w:r>
        <w:r w:rsidR="00836337">
          <w:rPr>
            <w:webHidden/>
          </w:rPr>
          <w:instrText xml:space="preserve"> PAGEREF _Toc137719218 \h </w:instrText>
        </w:r>
        <w:r w:rsidR="00836337">
          <w:rPr>
            <w:webHidden/>
          </w:rPr>
        </w:r>
        <w:r w:rsidR="00836337">
          <w:rPr>
            <w:webHidden/>
          </w:rPr>
          <w:fldChar w:fldCharType="separate"/>
        </w:r>
        <w:r w:rsidR="009C3F35">
          <w:rPr>
            <w:webHidden/>
          </w:rPr>
          <w:t>8</w:t>
        </w:r>
        <w:r w:rsidR="00836337">
          <w:rPr>
            <w:webHidden/>
          </w:rPr>
          <w:fldChar w:fldCharType="end"/>
        </w:r>
      </w:hyperlink>
    </w:p>
    <w:p w14:paraId="041917E3" w14:textId="1CF2848D" w:rsidR="00836337" w:rsidRDefault="00AC2A8C" w:rsidP="00836337">
      <w:pPr>
        <w:pStyle w:val="11"/>
        <w:rPr>
          <w:rFonts w:asciiTheme="minorHAnsi" w:eastAsiaTheme="minorEastAsia" w:hAnsiTheme="minorHAnsi" w:cstheme="minorBidi"/>
          <w:sz w:val="22"/>
          <w:szCs w:val="22"/>
          <w:lang w:val="en-US" w:eastAsia="zh-CN"/>
        </w:rPr>
      </w:pPr>
      <w:hyperlink w:anchor="_Toc137719219" w:history="1">
        <w:r w:rsidR="00836337" w:rsidRPr="002E4054">
          <w:rPr>
            <w:rStyle w:val="af1"/>
            <w:lang w:val="en-US"/>
          </w:rPr>
          <w:t>9.</w:t>
        </w:r>
        <w:r w:rsidR="00836337">
          <w:rPr>
            <w:rFonts w:asciiTheme="minorHAnsi" w:eastAsiaTheme="minorEastAsia" w:hAnsiTheme="minorHAnsi" w:cstheme="minorBidi"/>
            <w:sz w:val="22"/>
            <w:szCs w:val="22"/>
            <w:lang w:val="en-US" w:eastAsia="zh-CN"/>
          </w:rPr>
          <w:tab/>
        </w:r>
        <w:r w:rsidR="00836337" w:rsidRPr="002E4054">
          <w:rPr>
            <w:rStyle w:val="af1"/>
            <w:lang w:val="en-US"/>
          </w:rPr>
          <w:t>Ensuring confidentiality and personal data protection</w:t>
        </w:r>
        <w:r w:rsidR="00836337">
          <w:rPr>
            <w:webHidden/>
          </w:rPr>
          <w:tab/>
        </w:r>
        <w:r w:rsidR="00836337">
          <w:rPr>
            <w:webHidden/>
          </w:rPr>
          <w:fldChar w:fldCharType="begin"/>
        </w:r>
        <w:r w:rsidR="00836337">
          <w:rPr>
            <w:webHidden/>
          </w:rPr>
          <w:instrText xml:space="preserve"> PAGEREF _Toc137719219 \h </w:instrText>
        </w:r>
        <w:r w:rsidR="00836337">
          <w:rPr>
            <w:webHidden/>
          </w:rPr>
        </w:r>
        <w:r w:rsidR="00836337">
          <w:rPr>
            <w:webHidden/>
          </w:rPr>
          <w:fldChar w:fldCharType="separate"/>
        </w:r>
        <w:r w:rsidR="009C3F35">
          <w:rPr>
            <w:webHidden/>
          </w:rPr>
          <w:t>8</w:t>
        </w:r>
        <w:r w:rsidR="00836337">
          <w:rPr>
            <w:webHidden/>
          </w:rPr>
          <w:fldChar w:fldCharType="end"/>
        </w:r>
      </w:hyperlink>
    </w:p>
    <w:p w14:paraId="51B6036E" w14:textId="3D09953C" w:rsidR="00836337" w:rsidRDefault="00AC2A8C" w:rsidP="00836337">
      <w:pPr>
        <w:pStyle w:val="11"/>
        <w:rPr>
          <w:rFonts w:asciiTheme="minorHAnsi" w:eastAsiaTheme="minorEastAsia" w:hAnsiTheme="minorHAnsi" w:cstheme="minorBidi"/>
          <w:sz w:val="22"/>
          <w:szCs w:val="22"/>
          <w:lang w:val="en-US" w:eastAsia="zh-CN"/>
        </w:rPr>
      </w:pPr>
      <w:hyperlink w:anchor="_Toc137719220" w:history="1">
        <w:r w:rsidR="00836337" w:rsidRPr="002E4054">
          <w:rPr>
            <w:rStyle w:val="af1"/>
          </w:rPr>
          <w:t>10.</w:t>
        </w:r>
        <w:r w:rsidR="00836337">
          <w:rPr>
            <w:rFonts w:asciiTheme="minorHAnsi" w:eastAsiaTheme="minorEastAsia" w:hAnsiTheme="minorHAnsi" w:cstheme="minorBidi"/>
            <w:sz w:val="22"/>
            <w:szCs w:val="22"/>
            <w:lang w:val="en-US" w:eastAsia="zh-CN"/>
          </w:rPr>
          <w:tab/>
        </w:r>
        <w:r w:rsidR="00836337" w:rsidRPr="002E4054">
          <w:rPr>
            <w:rStyle w:val="af1"/>
            <w:lang w:val="en-US"/>
          </w:rPr>
          <w:t>Hotline communication channels</w:t>
        </w:r>
        <w:r w:rsidR="00836337">
          <w:rPr>
            <w:webHidden/>
          </w:rPr>
          <w:tab/>
        </w:r>
        <w:r w:rsidR="00836337">
          <w:rPr>
            <w:webHidden/>
          </w:rPr>
          <w:fldChar w:fldCharType="begin"/>
        </w:r>
        <w:r w:rsidR="00836337">
          <w:rPr>
            <w:webHidden/>
          </w:rPr>
          <w:instrText xml:space="preserve"> PAGEREF _Toc137719220 \h </w:instrText>
        </w:r>
        <w:r w:rsidR="00836337">
          <w:rPr>
            <w:webHidden/>
          </w:rPr>
        </w:r>
        <w:r w:rsidR="00836337">
          <w:rPr>
            <w:webHidden/>
          </w:rPr>
          <w:fldChar w:fldCharType="separate"/>
        </w:r>
        <w:r w:rsidR="009C3F35">
          <w:rPr>
            <w:webHidden/>
          </w:rPr>
          <w:t>9</w:t>
        </w:r>
        <w:r w:rsidR="00836337">
          <w:rPr>
            <w:webHidden/>
          </w:rPr>
          <w:fldChar w:fldCharType="end"/>
        </w:r>
      </w:hyperlink>
    </w:p>
    <w:p w14:paraId="4EAE73FE" w14:textId="5AF851B6" w:rsidR="00836337" w:rsidRDefault="00AC2A8C" w:rsidP="00836337">
      <w:pPr>
        <w:pStyle w:val="11"/>
        <w:rPr>
          <w:rFonts w:asciiTheme="minorHAnsi" w:eastAsiaTheme="minorEastAsia" w:hAnsiTheme="minorHAnsi" w:cstheme="minorBidi"/>
          <w:sz w:val="22"/>
          <w:szCs w:val="22"/>
          <w:lang w:val="en-US" w:eastAsia="zh-CN"/>
        </w:rPr>
      </w:pPr>
      <w:hyperlink w:anchor="_Toc137719221" w:history="1">
        <w:r w:rsidR="00836337" w:rsidRPr="002E4054">
          <w:rPr>
            <w:rStyle w:val="af1"/>
            <w:lang w:val="en-US"/>
          </w:rPr>
          <w:t>11.</w:t>
        </w:r>
        <w:r w:rsidR="00836337">
          <w:rPr>
            <w:rFonts w:asciiTheme="minorHAnsi" w:eastAsiaTheme="minorEastAsia" w:hAnsiTheme="minorHAnsi" w:cstheme="minorBidi"/>
            <w:sz w:val="22"/>
            <w:szCs w:val="22"/>
            <w:lang w:val="en-US" w:eastAsia="zh-CN"/>
          </w:rPr>
          <w:tab/>
        </w:r>
        <w:r w:rsidR="00836337" w:rsidRPr="002E4054">
          <w:rPr>
            <w:rStyle w:val="af1"/>
            <w:lang w:val="en-US"/>
          </w:rPr>
          <w:t>Relationship between the hotline and other Company’s feedback tools</w:t>
        </w:r>
        <w:r w:rsidR="00836337">
          <w:rPr>
            <w:webHidden/>
          </w:rPr>
          <w:tab/>
        </w:r>
        <w:r w:rsidR="00836337">
          <w:rPr>
            <w:webHidden/>
          </w:rPr>
          <w:fldChar w:fldCharType="begin"/>
        </w:r>
        <w:r w:rsidR="00836337">
          <w:rPr>
            <w:webHidden/>
          </w:rPr>
          <w:instrText xml:space="preserve"> PAGEREF _Toc137719221 \h </w:instrText>
        </w:r>
        <w:r w:rsidR="00836337">
          <w:rPr>
            <w:webHidden/>
          </w:rPr>
        </w:r>
        <w:r w:rsidR="00836337">
          <w:rPr>
            <w:webHidden/>
          </w:rPr>
          <w:fldChar w:fldCharType="separate"/>
        </w:r>
        <w:r w:rsidR="009C3F35">
          <w:rPr>
            <w:webHidden/>
          </w:rPr>
          <w:t>11</w:t>
        </w:r>
        <w:r w:rsidR="00836337">
          <w:rPr>
            <w:webHidden/>
          </w:rPr>
          <w:fldChar w:fldCharType="end"/>
        </w:r>
      </w:hyperlink>
    </w:p>
    <w:p w14:paraId="15A4B9BB" w14:textId="211CF6E6" w:rsidR="00836337" w:rsidRDefault="00AC2A8C" w:rsidP="00836337">
      <w:pPr>
        <w:pStyle w:val="11"/>
        <w:rPr>
          <w:rFonts w:asciiTheme="minorHAnsi" w:eastAsiaTheme="minorEastAsia" w:hAnsiTheme="minorHAnsi" w:cstheme="minorBidi"/>
          <w:sz w:val="22"/>
          <w:szCs w:val="22"/>
          <w:lang w:val="en-US" w:eastAsia="zh-CN"/>
        </w:rPr>
      </w:pPr>
      <w:hyperlink w:anchor="_Toc137719222" w:history="1">
        <w:r w:rsidR="00836337" w:rsidRPr="002E4054">
          <w:rPr>
            <w:rStyle w:val="af1"/>
          </w:rPr>
          <w:t>12.</w:t>
        </w:r>
        <w:r w:rsidR="00836337">
          <w:rPr>
            <w:rFonts w:asciiTheme="minorHAnsi" w:eastAsiaTheme="minorEastAsia" w:hAnsiTheme="minorHAnsi" w:cstheme="minorBidi"/>
            <w:sz w:val="22"/>
            <w:szCs w:val="22"/>
            <w:lang w:val="en-US" w:eastAsia="zh-CN"/>
          </w:rPr>
          <w:tab/>
        </w:r>
        <w:r w:rsidR="00836337" w:rsidRPr="002E4054">
          <w:rPr>
            <w:rStyle w:val="af1"/>
            <w:lang w:val="en-US"/>
          </w:rPr>
          <w:t>Final Provisions</w:t>
        </w:r>
        <w:r w:rsidR="00836337">
          <w:rPr>
            <w:webHidden/>
          </w:rPr>
          <w:tab/>
        </w:r>
        <w:r w:rsidR="00836337">
          <w:rPr>
            <w:webHidden/>
          </w:rPr>
          <w:fldChar w:fldCharType="begin"/>
        </w:r>
        <w:r w:rsidR="00836337">
          <w:rPr>
            <w:webHidden/>
          </w:rPr>
          <w:instrText xml:space="preserve"> PAGEREF _Toc137719222 \h </w:instrText>
        </w:r>
        <w:r w:rsidR="00836337">
          <w:rPr>
            <w:webHidden/>
          </w:rPr>
        </w:r>
        <w:r w:rsidR="00836337">
          <w:rPr>
            <w:webHidden/>
          </w:rPr>
          <w:fldChar w:fldCharType="separate"/>
        </w:r>
        <w:r w:rsidR="009C3F35">
          <w:rPr>
            <w:webHidden/>
          </w:rPr>
          <w:t>11</w:t>
        </w:r>
        <w:r w:rsidR="00836337">
          <w:rPr>
            <w:webHidden/>
          </w:rPr>
          <w:fldChar w:fldCharType="end"/>
        </w:r>
      </w:hyperlink>
    </w:p>
    <w:p w14:paraId="6B760855" w14:textId="66B44C2A" w:rsidR="00836337" w:rsidRDefault="00AC2A8C" w:rsidP="00836337">
      <w:pPr>
        <w:pStyle w:val="11"/>
        <w:rPr>
          <w:rFonts w:asciiTheme="minorHAnsi" w:eastAsiaTheme="minorEastAsia" w:hAnsiTheme="minorHAnsi" w:cstheme="minorBidi"/>
          <w:sz w:val="22"/>
          <w:szCs w:val="22"/>
          <w:lang w:val="en-US" w:eastAsia="zh-CN"/>
        </w:rPr>
      </w:pPr>
      <w:hyperlink w:anchor="_Toc137719223" w:history="1">
        <w:r w:rsidR="00836337" w:rsidRPr="002E4054">
          <w:rPr>
            <w:rStyle w:val="af1"/>
            <w:lang w:val="en-US"/>
          </w:rPr>
          <w:t>Annex 1</w:t>
        </w:r>
        <w:r w:rsidR="00836337">
          <w:rPr>
            <w:webHidden/>
          </w:rPr>
          <w:tab/>
        </w:r>
        <w:r w:rsidR="00836337">
          <w:rPr>
            <w:webHidden/>
          </w:rPr>
          <w:fldChar w:fldCharType="begin"/>
        </w:r>
        <w:r w:rsidR="00836337">
          <w:rPr>
            <w:webHidden/>
          </w:rPr>
          <w:instrText xml:space="preserve"> PAGEREF _Toc137719223 \h </w:instrText>
        </w:r>
        <w:r w:rsidR="00836337">
          <w:rPr>
            <w:webHidden/>
          </w:rPr>
        </w:r>
        <w:r w:rsidR="00836337">
          <w:rPr>
            <w:webHidden/>
          </w:rPr>
          <w:fldChar w:fldCharType="separate"/>
        </w:r>
        <w:r w:rsidR="009C3F35">
          <w:rPr>
            <w:webHidden/>
          </w:rPr>
          <w:t>12</w:t>
        </w:r>
        <w:r w:rsidR="00836337">
          <w:rPr>
            <w:webHidden/>
          </w:rPr>
          <w:fldChar w:fldCharType="end"/>
        </w:r>
      </w:hyperlink>
    </w:p>
    <w:p w14:paraId="2A2A9712" w14:textId="3CFDA471" w:rsidR="00836337" w:rsidRDefault="00AC2A8C" w:rsidP="00836337">
      <w:pPr>
        <w:pStyle w:val="11"/>
        <w:rPr>
          <w:rFonts w:asciiTheme="minorHAnsi" w:eastAsiaTheme="minorEastAsia" w:hAnsiTheme="minorHAnsi" w:cstheme="minorBidi"/>
          <w:sz w:val="22"/>
          <w:szCs w:val="22"/>
          <w:lang w:val="en-US" w:eastAsia="zh-CN"/>
        </w:rPr>
      </w:pPr>
      <w:hyperlink w:anchor="_Toc137719224" w:history="1">
        <w:r w:rsidR="00836337" w:rsidRPr="002E4054">
          <w:rPr>
            <w:rStyle w:val="af1"/>
            <w:lang w:val="en-US"/>
          </w:rPr>
          <w:t>Annex 2</w:t>
        </w:r>
        <w:r w:rsidR="00836337">
          <w:rPr>
            <w:webHidden/>
          </w:rPr>
          <w:tab/>
        </w:r>
        <w:r w:rsidR="00836337">
          <w:rPr>
            <w:webHidden/>
          </w:rPr>
          <w:fldChar w:fldCharType="begin"/>
        </w:r>
        <w:r w:rsidR="00836337">
          <w:rPr>
            <w:webHidden/>
          </w:rPr>
          <w:instrText xml:space="preserve"> PAGEREF _Toc137719224 \h </w:instrText>
        </w:r>
        <w:r w:rsidR="00836337">
          <w:rPr>
            <w:webHidden/>
          </w:rPr>
        </w:r>
        <w:r w:rsidR="00836337">
          <w:rPr>
            <w:webHidden/>
          </w:rPr>
          <w:fldChar w:fldCharType="separate"/>
        </w:r>
        <w:r w:rsidR="009C3F35">
          <w:rPr>
            <w:webHidden/>
          </w:rPr>
          <w:t>13</w:t>
        </w:r>
        <w:r w:rsidR="00836337">
          <w:rPr>
            <w:webHidden/>
          </w:rPr>
          <w:fldChar w:fldCharType="end"/>
        </w:r>
      </w:hyperlink>
    </w:p>
    <w:p w14:paraId="3EF2607C" w14:textId="636017B0" w:rsidR="00836337" w:rsidRDefault="00AC2A8C" w:rsidP="00836337">
      <w:pPr>
        <w:pStyle w:val="11"/>
        <w:rPr>
          <w:rFonts w:asciiTheme="minorHAnsi" w:eastAsiaTheme="minorEastAsia" w:hAnsiTheme="minorHAnsi" w:cstheme="minorBidi"/>
          <w:sz w:val="22"/>
          <w:szCs w:val="22"/>
          <w:lang w:val="en-US" w:eastAsia="zh-CN"/>
        </w:rPr>
      </w:pPr>
      <w:hyperlink w:anchor="_Toc137719225" w:history="1">
        <w:r w:rsidR="00836337" w:rsidRPr="002E4054">
          <w:rPr>
            <w:rStyle w:val="af1"/>
            <w:lang w:val="en-US"/>
          </w:rPr>
          <w:t>Annex 3</w:t>
        </w:r>
        <w:r w:rsidR="00836337">
          <w:rPr>
            <w:webHidden/>
          </w:rPr>
          <w:tab/>
        </w:r>
        <w:r w:rsidR="00836337">
          <w:rPr>
            <w:webHidden/>
          </w:rPr>
          <w:fldChar w:fldCharType="begin"/>
        </w:r>
        <w:r w:rsidR="00836337">
          <w:rPr>
            <w:webHidden/>
          </w:rPr>
          <w:instrText xml:space="preserve"> PAGEREF _Toc137719225 \h </w:instrText>
        </w:r>
        <w:r w:rsidR="00836337">
          <w:rPr>
            <w:webHidden/>
          </w:rPr>
        </w:r>
        <w:r w:rsidR="00836337">
          <w:rPr>
            <w:webHidden/>
          </w:rPr>
          <w:fldChar w:fldCharType="separate"/>
        </w:r>
        <w:r w:rsidR="009C3F35">
          <w:rPr>
            <w:webHidden/>
          </w:rPr>
          <w:t>14</w:t>
        </w:r>
        <w:r w:rsidR="00836337">
          <w:rPr>
            <w:webHidden/>
          </w:rPr>
          <w:fldChar w:fldCharType="end"/>
        </w:r>
      </w:hyperlink>
    </w:p>
    <w:p w14:paraId="736C51CE" w14:textId="6B6FE669" w:rsidR="00836337" w:rsidRDefault="00AC2A8C" w:rsidP="00836337">
      <w:pPr>
        <w:pStyle w:val="11"/>
        <w:rPr>
          <w:rFonts w:asciiTheme="minorHAnsi" w:eastAsiaTheme="minorEastAsia" w:hAnsiTheme="minorHAnsi" w:cstheme="minorBidi"/>
          <w:sz w:val="22"/>
          <w:szCs w:val="22"/>
          <w:lang w:val="en-US" w:eastAsia="zh-CN"/>
        </w:rPr>
      </w:pPr>
      <w:hyperlink w:anchor="_Toc137719226" w:history="1">
        <w:r w:rsidR="00836337" w:rsidRPr="002E4054">
          <w:rPr>
            <w:rStyle w:val="af1"/>
            <w:lang w:val="en-US"/>
          </w:rPr>
          <w:t>Annex 4</w:t>
        </w:r>
        <w:r w:rsidR="00836337">
          <w:rPr>
            <w:webHidden/>
          </w:rPr>
          <w:tab/>
        </w:r>
        <w:r w:rsidR="00836337">
          <w:rPr>
            <w:webHidden/>
          </w:rPr>
          <w:fldChar w:fldCharType="begin"/>
        </w:r>
        <w:r w:rsidR="00836337">
          <w:rPr>
            <w:webHidden/>
          </w:rPr>
          <w:instrText xml:space="preserve"> PAGEREF _Toc137719226 \h </w:instrText>
        </w:r>
        <w:r w:rsidR="00836337">
          <w:rPr>
            <w:webHidden/>
          </w:rPr>
        </w:r>
        <w:r w:rsidR="00836337">
          <w:rPr>
            <w:webHidden/>
          </w:rPr>
          <w:fldChar w:fldCharType="separate"/>
        </w:r>
        <w:r w:rsidR="009C3F35">
          <w:rPr>
            <w:webHidden/>
          </w:rPr>
          <w:t>19</w:t>
        </w:r>
        <w:r w:rsidR="00836337">
          <w:rPr>
            <w:webHidden/>
          </w:rPr>
          <w:fldChar w:fldCharType="end"/>
        </w:r>
      </w:hyperlink>
    </w:p>
    <w:p w14:paraId="1D8B4718" w14:textId="48671DBC" w:rsidR="00836337" w:rsidRDefault="00AC2A8C" w:rsidP="00836337">
      <w:pPr>
        <w:pStyle w:val="11"/>
        <w:rPr>
          <w:rFonts w:asciiTheme="minorHAnsi" w:eastAsiaTheme="minorEastAsia" w:hAnsiTheme="minorHAnsi" w:cstheme="minorBidi"/>
          <w:sz w:val="22"/>
          <w:szCs w:val="22"/>
          <w:lang w:val="en-US" w:eastAsia="zh-CN"/>
        </w:rPr>
      </w:pPr>
      <w:hyperlink w:anchor="_Toc137719227" w:history="1">
        <w:r w:rsidR="00836337" w:rsidRPr="002E4054">
          <w:rPr>
            <w:rStyle w:val="af1"/>
            <w:lang w:val="en-US"/>
          </w:rPr>
          <w:t>Annex 5</w:t>
        </w:r>
        <w:r w:rsidR="00836337">
          <w:rPr>
            <w:webHidden/>
          </w:rPr>
          <w:tab/>
        </w:r>
        <w:r w:rsidR="00836337">
          <w:rPr>
            <w:webHidden/>
          </w:rPr>
          <w:fldChar w:fldCharType="begin"/>
        </w:r>
        <w:r w:rsidR="00836337">
          <w:rPr>
            <w:webHidden/>
          </w:rPr>
          <w:instrText xml:space="preserve"> PAGEREF _Toc137719227 \h </w:instrText>
        </w:r>
        <w:r w:rsidR="00836337">
          <w:rPr>
            <w:webHidden/>
          </w:rPr>
        </w:r>
        <w:r w:rsidR="00836337">
          <w:rPr>
            <w:webHidden/>
          </w:rPr>
          <w:fldChar w:fldCharType="separate"/>
        </w:r>
        <w:r w:rsidR="009C3F35">
          <w:rPr>
            <w:webHidden/>
          </w:rPr>
          <w:t>20</w:t>
        </w:r>
        <w:r w:rsidR="00836337">
          <w:rPr>
            <w:webHidden/>
          </w:rPr>
          <w:fldChar w:fldCharType="end"/>
        </w:r>
      </w:hyperlink>
    </w:p>
    <w:p w14:paraId="0829D9B1" w14:textId="56C8992B" w:rsidR="0007492F" w:rsidRDefault="0007492F" w:rsidP="00836337">
      <w:pPr>
        <w:pStyle w:val="a1"/>
        <w:ind w:firstLine="0"/>
      </w:pPr>
      <w:r w:rsidRPr="003342DF">
        <w:fldChar w:fldCharType="end"/>
      </w:r>
    </w:p>
    <w:p w14:paraId="1880003E" w14:textId="251A1856" w:rsidR="006C58A3" w:rsidRPr="005E1F6E" w:rsidRDefault="006C58A3" w:rsidP="00836337">
      <w:pPr>
        <w:pStyle w:val="a1"/>
        <w:ind w:firstLine="0"/>
      </w:pPr>
    </w:p>
    <w:p w14:paraId="63E282CA" w14:textId="41163A99" w:rsidR="006C58A3" w:rsidRDefault="006C58A3" w:rsidP="00836337">
      <w:pPr>
        <w:ind w:right="141"/>
        <w:rPr>
          <w:rFonts w:ascii="Times New Roman" w:hAnsi="Times New Roman"/>
          <w:bCs/>
          <w:sz w:val="32"/>
          <w:szCs w:val="24"/>
        </w:rPr>
      </w:pPr>
    </w:p>
    <w:p w14:paraId="6102CBC3" w14:textId="77777777" w:rsidR="00DB32FB" w:rsidRDefault="00DB32FB" w:rsidP="00836337">
      <w:pPr>
        <w:ind w:right="141"/>
        <w:rPr>
          <w:rFonts w:ascii="Times New Roman" w:hAnsi="Times New Roman"/>
          <w:b/>
          <w:sz w:val="24"/>
          <w:szCs w:val="24"/>
        </w:rPr>
        <w:sectPr w:rsidR="00DB32FB" w:rsidSect="0047530D">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14:paraId="7B2DBA21" w14:textId="2A1DC8DD" w:rsidR="006C58A3" w:rsidRPr="00217B85" w:rsidRDefault="006C58A3" w:rsidP="00836337">
      <w:pPr>
        <w:pStyle w:val="1"/>
      </w:pPr>
      <w:bookmarkStart w:id="1" w:name="_Toc112325949"/>
      <w:bookmarkStart w:id="2" w:name="_Toc112325814"/>
      <w:bookmarkStart w:id="3" w:name="_Toc112325948"/>
      <w:bookmarkStart w:id="4" w:name="_Toc112325813"/>
      <w:bookmarkStart w:id="5" w:name="_Toc112325947"/>
      <w:bookmarkStart w:id="6" w:name="_Toc112325812"/>
      <w:bookmarkStart w:id="7" w:name="_Toc112325946"/>
      <w:bookmarkStart w:id="8" w:name="_Toc112325811"/>
      <w:bookmarkStart w:id="9" w:name="_Toc112325945"/>
      <w:bookmarkStart w:id="10" w:name="_Toc112325810"/>
      <w:bookmarkStart w:id="11" w:name="_Toc112325944"/>
      <w:bookmarkStart w:id="12" w:name="_Toc112325809"/>
      <w:bookmarkStart w:id="13" w:name="_Toc112325943"/>
      <w:bookmarkStart w:id="14" w:name="_Toc112325808"/>
      <w:bookmarkStart w:id="15" w:name="_Toc112325942"/>
      <w:bookmarkStart w:id="16" w:name="_Toc112325807"/>
      <w:bookmarkStart w:id="17" w:name="_Toc112325941"/>
      <w:bookmarkStart w:id="18" w:name="_Toc112325806"/>
      <w:bookmarkStart w:id="19" w:name="_Toc112325940"/>
      <w:bookmarkStart w:id="20" w:name="_Toc112325805"/>
      <w:bookmarkStart w:id="21" w:name="_Toc112325939"/>
      <w:bookmarkStart w:id="22" w:name="_Toc112325804"/>
      <w:bookmarkStart w:id="23" w:name="_Toc112325938"/>
      <w:bookmarkStart w:id="24" w:name="_Toc112325803"/>
      <w:bookmarkStart w:id="25" w:name="_Toc112325937"/>
      <w:bookmarkStart w:id="26" w:name="_Toc112325802"/>
      <w:bookmarkStart w:id="27" w:name="_Toc112325936"/>
      <w:bookmarkStart w:id="28" w:name="_Toc112325801"/>
      <w:bookmarkStart w:id="29" w:name="_Toc112325935"/>
      <w:bookmarkStart w:id="30" w:name="_Toc112325800"/>
      <w:bookmarkStart w:id="31" w:name="_Toc112325934"/>
      <w:bookmarkStart w:id="32" w:name="_Toc112325799"/>
      <w:bookmarkStart w:id="33" w:name="_Toc112325933"/>
      <w:bookmarkStart w:id="34" w:name="_Toc112325798"/>
      <w:bookmarkStart w:id="35" w:name="_Toc532986038"/>
      <w:bookmarkStart w:id="36" w:name="_Toc1377192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val="en-US"/>
        </w:rPr>
        <w:t>General Provisions</w:t>
      </w:r>
      <w:bookmarkEnd w:id="35"/>
      <w:bookmarkEnd w:id="36"/>
    </w:p>
    <w:p w14:paraId="33F68D24" w14:textId="3A3B8C26" w:rsidR="00AA7147" w:rsidRPr="00FA1A04" w:rsidRDefault="00AC263F" w:rsidP="00836337">
      <w:pPr>
        <w:pStyle w:val="af2"/>
        <w:numPr>
          <w:ilvl w:val="1"/>
          <w:numId w:val="10"/>
        </w:numPr>
        <w:ind w:left="0" w:firstLine="709"/>
        <w:jc w:val="both"/>
      </w:pPr>
      <w:r>
        <w:rPr>
          <w:rFonts w:ascii="Times New Roman" w:hAnsi="Times New Roman"/>
          <w:sz w:val="24"/>
          <w:szCs w:val="24"/>
          <w:lang w:val="en-US"/>
        </w:rPr>
        <w:t>The regulation on the compliance hotline of PJSC ALROSA (hereinafter “the Regulation”, “the Company”) is developed to ensure a consistent operating procedure of the PJSC ALROSA’s compliance hotline (hereinafter “the hotline”).</w:t>
      </w:r>
    </w:p>
    <w:p w14:paraId="397BDD73" w14:textId="0E00DA5A" w:rsidR="00AA7147" w:rsidRPr="00FA1A04" w:rsidRDefault="00AC263F" w:rsidP="00836337">
      <w:pPr>
        <w:pStyle w:val="af2"/>
        <w:numPr>
          <w:ilvl w:val="1"/>
          <w:numId w:val="10"/>
        </w:numPr>
        <w:ind w:left="0" w:firstLine="709"/>
        <w:jc w:val="both"/>
      </w:pPr>
      <w:r>
        <w:rPr>
          <w:rFonts w:ascii="Times New Roman" w:hAnsi="Times New Roman"/>
          <w:sz w:val="24"/>
          <w:szCs w:val="24"/>
          <w:lang w:val="en-US"/>
        </w:rPr>
        <w:t>The Regulation defines the key goals, objectives and operating concept of the hotline as well as the procedure for organizing its work, guidelines for the acceptance, processing, consideration and documentation of reports related to different areas of the compliance system, the procedure for monitoring and control of the feedback mechanism.</w:t>
      </w:r>
    </w:p>
    <w:p w14:paraId="04112B33" w14:textId="1D2B99F6" w:rsidR="006C58A3" w:rsidRPr="00FA1A04" w:rsidRDefault="00BB0924"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Regulation is developed in accordance with the Compliance Policy of PJSC ALROSA based on the international standards and best practices in the management of violation reporting systems (ISO 37002:2021), and meets the requirements of Russian law.</w:t>
      </w:r>
    </w:p>
    <w:p w14:paraId="6811462C" w14:textId="15B0648A" w:rsidR="006C58A3" w:rsidRPr="00237C21" w:rsidRDefault="00BB0924"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The Regulation extends to the Company, including all its functions, business units and separate divisions.</w:t>
      </w:r>
    </w:p>
    <w:p w14:paraId="2195AA96" w14:textId="2709DC96" w:rsidR="000E33A4" w:rsidRPr="00727B4B" w:rsidRDefault="000E33A4"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It is recommended that this document shall be implemented and observed in the Company’s subsidiaries to ensure a consistent approach to the implementation of a common procedure for hotline management in the Company and its subsidiaries that form the ALROSA Group.</w:t>
      </w:r>
    </w:p>
    <w:p w14:paraId="2A4C77A1" w14:textId="7840C332" w:rsidR="00D51723" w:rsidRPr="00237C21" w:rsidRDefault="00931EA9"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For the awareness of all internal and external stakeholders (initiators), the Regulation is published on the Company’s website.</w:t>
      </w:r>
    </w:p>
    <w:p w14:paraId="4F186704" w14:textId="435816CF" w:rsidR="00237C21" w:rsidRPr="00237C21" w:rsidRDefault="00237C21"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If the Regulation contradicts any other regulations applicable in the Company, the rules defined in the Regulation shall prevail.</w:t>
      </w:r>
    </w:p>
    <w:p w14:paraId="401ADB73" w14:textId="5A519500" w:rsidR="00727B4B" w:rsidRPr="0025445A" w:rsidRDefault="006C58A3" w:rsidP="00836337">
      <w:pPr>
        <w:pStyle w:val="1"/>
      </w:pPr>
      <w:bookmarkStart w:id="37" w:name="_Toc112325951"/>
      <w:bookmarkStart w:id="38" w:name="_Toc112325816"/>
      <w:bookmarkStart w:id="39" w:name="_Toc137719212"/>
      <w:bookmarkEnd w:id="37"/>
      <w:bookmarkEnd w:id="38"/>
      <w:r>
        <w:rPr>
          <w:lang w:val="en-US"/>
        </w:rPr>
        <w:t>Terms and Definitions</w:t>
      </w:r>
      <w:bookmarkEnd w:id="39"/>
    </w:p>
    <w:p w14:paraId="40E251CE" w14:textId="67D4E937" w:rsidR="006C58A3" w:rsidRPr="003F20F7" w:rsidRDefault="006C58A3" w:rsidP="00836337">
      <w:pPr>
        <w:pStyle w:val="a1"/>
        <w:spacing w:after="120"/>
        <w:rPr>
          <w:lang w:val="en-US"/>
        </w:rPr>
      </w:pPr>
      <w:r>
        <w:rPr>
          <w:lang w:val="en-US"/>
        </w:rPr>
        <w:t>The following terms, definitions and abbreviations are used in this Regulation:</w:t>
      </w:r>
    </w:p>
    <w:tbl>
      <w:tblPr>
        <w:tblStyle w:val="af9"/>
        <w:tblW w:w="0" w:type="auto"/>
        <w:tblCellMar>
          <w:left w:w="72" w:type="dxa"/>
          <w:right w:w="72" w:type="dxa"/>
        </w:tblCellMar>
        <w:tblLook w:val="04A0" w:firstRow="1" w:lastRow="0" w:firstColumn="1" w:lastColumn="0" w:noHBand="0" w:noVBand="1"/>
      </w:tblPr>
      <w:tblGrid>
        <w:gridCol w:w="3394"/>
        <w:gridCol w:w="296"/>
        <w:gridCol w:w="5937"/>
      </w:tblGrid>
      <w:tr w:rsidR="0047530D" w:rsidRPr="008F5870" w14:paraId="1EB92C0A" w14:textId="77777777" w:rsidTr="000F6927">
        <w:trPr>
          <w:cantSplit/>
        </w:trPr>
        <w:tc>
          <w:tcPr>
            <w:tcW w:w="3394" w:type="dxa"/>
            <w:shd w:val="clear" w:color="auto" w:fill="auto"/>
          </w:tcPr>
          <w:p w14:paraId="51AEDD12" w14:textId="432ABFDB" w:rsidR="0047530D" w:rsidRPr="00281DA8" w:rsidRDefault="0047530D" w:rsidP="00836337">
            <w:pPr>
              <w:pStyle w:val="a1"/>
              <w:ind w:firstLine="0"/>
            </w:pPr>
            <w:r>
              <w:rPr>
                <w:color w:val="000000"/>
                <w:lang w:val="en-US"/>
              </w:rPr>
              <w:t>Administrator</w:t>
            </w:r>
          </w:p>
        </w:tc>
        <w:tc>
          <w:tcPr>
            <w:tcW w:w="296" w:type="dxa"/>
          </w:tcPr>
          <w:p w14:paraId="3C63DA2D" w14:textId="5A0F13A4" w:rsidR="0047530D" w:rsidRDefault="0047530D" w:rsidP="00836337">
            <w:pPr>
              <w:pStyle w:val="a1"/>
              <w:ind w:firstLine="0"/>
            </w:pPr>
            <w:r>
              <w:rPr>
                <w:lang w:val="en-US"/>
              </w:rPr>
              <w:t>-</w:t>
            </w:r>
          </w:p>
        </w:tc>
        <w:tc>
          <w:tcPr>
            <w:tcW w:w="5937" w:type="dxa"/>
          </w:tcPr>
          <w:p w14:paraId="5DB5B3A2" w14:textId="71E71E63" w:rsidR="0047530D" w:rsidRPr="003F20F7" w:rsidRDefault="0047530D" w:rsidP="00836337">
            <w:pPr>
              <w:pStyle w:val="a1"/>
              <w:ind w:firstLine="0"/>
              <w:rPr>
                <w:lang w:val="en-US"/>
              </w:rPr>
            </w:pPr>
            <w:r>
              <w:rPr>
                <w:color w:val="000000"/>
                <w:lang w:val="en-US"/>
              </w:rPr>
              <w:t>The Company’s function responsible for registration, classification and routing of reports, coordination of process to prepare responses to reports, and other functions described in this Regulation.</w:t>
            </w:r>
          </w:p>
        </w:tc>
      </w:tr>
      <w:tr w:rsidR="0047530D" w:rsidRPr="008F5870" w14:paraId="1B86B89B" w14:textId="77777777" w:rsidTr="000F6927">
        <w:trPr>
          <w:cantSplit/>
        </w:trPr>
        <w:tc>
          <w:tcPr>
            <w:tcW w:w="3394" w:type="dxa"/>
          </w:tcPr>
          <w:p w14:paraId="40DB3B79" w14:textId="09E79D26" w:rsidR="0047530D" w:rsidRPr="00DA2CA5" w:rsidRDefault="00281DA8" w:rsidP="00836337">
            <w:pPr>
              <w:pStyle w:val="TableBullet"/>
              <w:spacing w:before="40" w:after="40"/>
              <w:rPr>
                <w:sz w:val="24"/>
                <w:szCs w:val="24"/>
              </w:rPr>
            </w:pPr>
            <w:r>
              <w:rPr>
                <w:rFonts w:ascii="Times New Roman" w:hAnsi="Times New Roman"/>
                <w:color w:val="000000"/>
                <w:sz w:val="24"/>
                <w:szCs w:val="24"/>
              </w:rPr>
              <w:t xml:space="preserve">Compliance hotline </w:t>
            </w:r>
            <w:r>
              <w:rPr>
                <w:color w:val="000000"/>
                <w:sz w:val="24"/>
                <w:szCs w:val="24"/>
              </w:rPr>
              <w:br/>
              <w:t>(hotline)</w:t>
            </w:r>
          </w:p>
        </w:tc>
        <w:tc>
          <w:tcPr>
            <w:tcW w:w="296" w:type="dxa"/>
          </w:tcPr>
          <w:p w14:paraId="35856182" w14:textId="697D6B54" w:rsidR="0047530D" w:rsidRDefault="00281DA8" w:rsidP="00836337">
            <w:pPr>
              <w:pStyle w:val="a1"/>
              <w:ind w:firstLine="0"/>
            </w:pPr>
            <w:r>
              <w:rPr>
                <w:lang w:val="en-US"/>
              </w:rPr>
              <w:t>-</w:t>
            </w:r>
          </w:p>
        </w:tc>
        <w:tc>
          <w:tcPr>
            <w:tcW w:w="5937" w:type="dxa"/>
          </w:tcPr>
          <w:p w14:paraId="58FA75D1" w14:textId="0B8B65D6" w:rsidR="0047530D" w:rsidRPr="003F20F7" w:rsidRDefault="00281DA8" w:rsidP="00836337">
            <w:pPr>
              <w:pStyle w:val="a1"/>
              <w:ind w:firstLine="0"/>
              <w:rPr>
                <w:lang w:val="en-US"/>
              </w:rPr>
            </w:pPr>
            <w:r>
              <w:rPr>
                <w:color w:val="000000"/>
                <w:lang w:val="en-US"/>
              </w:rPr>
              <w:t>The system of communication channels and organizational activities that enable initiators to contact the Company concerning a wide range of issues related to its activities in the scope of the compliance system, and enable the Company to timely respond to reports upon their consideration.</w:t>
            </w:r>
          </w:p>
        </w:tc>
      </w:tr>
      <w:tr w:rsidR="00281DA8" w:rsidRPr="008F5870" w14:paraId="109D3441" w14:textId="77777777" w:rsidTr="000F6927">
        <w:trPr>
          <w:cantSplit/>
        </w:trPr>
        <w:tc>
          <w:tcPr>
            <w:tcW w:w="3394" w:type="dxa"/>
          </w:tcPr>
          <w:p w14:paraId="4F872297" w14:textId="6D31DE14" w:rsidR="00281DA8" w:rsidRPr="00281DA8" w:rsidRDefault="00281DA8" w:rsidP="00836337">
            <w:pPr>
              <w:pStyle w:val="a1"/>
              <w:ind w:firstLine="0"/>
            </w:pPr>
            <w:r>
              <w:rPr>
                <w:color w:val="000000"/>
                <w:lang w:val="en-US"/>
              </w:rPr>
              <w:t>Initiator</w:t>
            </w:r>
          </w:p>
        </w:tc>
        <w:tc>
          <w:tcPr>
            <w:tcW w:w="296" w:type="dxa"/>
          </w:tcPr>
          <w:p w14:paraId="0E46E568" w14:textId="2D218FD1" w:rsidR="00281DA8" w:rsidRPr="00281DA8" w:rsidRDefault="00281DA8" w:rsidP="00836337">
            <w:pPr>
              <w:pStyle w:val="a1"/>
              <w:ind w:firstLine="0"/>
            </w:pPr>
            <w:r>
              <w:rPr>
                <w:lang w:val="en-US"/>
              </w:rPr>
              <w:t>-</w:t>
            </w:r>
          </w:p>
        </w:tc>
        <w:tc>
          <w:tcPr>
            <w:tcW w:w="5937" w:type="dxa"/>
          </w:tcPr>
          <w:p w14:paraId="50DB857F" w14:textId="032712F2" w:rsidR="00281DA8" w:rsidRPr="003F20F7" w:rsidRDefault="00281DA8" w:rsidP="00836337">
            <w:pPr>
              <w:pStyle w:val="a1"/>
              <w:ind w:firstLine="0"/>
              <w:rPr>
                <w:lang w:val="en-US"/>
              </w:rPr>
            </w:pPr>
            <w:r>
              <w:rPr>
                <w:color w:val="000000"/>
                <w:lang w:val="en-US"/>
              </w:rPr>
              <w:t>A person or group who submit a report via the hotline (including employees, members of the corporate management bodies of the Company and its subsidiaries, as well as other stakeholders</w:t>
            </w:r>
            <w:r w:rsidR="00577FEE">
              <w:rPr>
                <w:color w:val="000000"/>
                <w:lang w:val="en-US"/>
              </w:rPr>
              <w:t xml:space="preserve"> — </w:t>
            </w:r>
            <w:r>
              <w:rPr>
                <w:color w:val="000000"/>
                <w:lang w:val="en-US"/>
              </w:rPr>
              <w:t>members of the employees’ families, job applicants, labor veterans and former employees of the Company, contractors, suppliers, partners, residents of the regions of the Company’s presence, and others)</w:t>
            </w:r>
          </w:p>
        </w:tc>
      </w:tr>
      <w:tr w:rsidR="0047530D" w:rsidRPr="008F5870" w14:paraId="3A8F2304" w14:textId="77777777" w:rsidTr="000F6927">
        <w:trPr>
          <w:cantSplit/>
        </w:trPr>
        <w:tc>
          <w:tcPr>
            <w:tcW w:w="3394" w:type="dxa"/>
          </w:tcPr>
          <w:p w14:paraId="1A64D872" w14:textId="6ACBD4F1" w:rsidR="0047530D" w:rsidRPr="00281DA8" w:rsidRDefault="00281DA8" w:rsidP="00836337">
            <w:pPr>
              <w:pStyle w:val="a1"/>
              <w:ind w:firstLine="0"/>
            </w:pPr>
            <w:r>
              <w:rPr>
                <w:lang w:val="en-US"/>
              </w:rPr>
              <w:t>Company</w:t>
            </w:r>
          </w:p>
        </w:tc>
        <w:tc>
          <w:tcPr>
            <w:tcW w:w="296" w:type="dxa"/>
          </w:tcPr>
          <w:p w14:paraId="29D0417E" w14:textId="28B5007D" w:rsidR="0047530D" w:rsidRPr="00281DA8" w:rsidRDefault="00281DA8" w:rsidP="00836337">
            <w:pPr>
              <w:pStyle w:val="a1"/>
              <w:ind w:firstLine="0"/>
            </w:pPr>
            <w:r>
              <w:rPr>
                <w:lang w:val="en-US"/>
              </w:rPr>
              <w:t>-</w:t>
            </w:r>
          </w:p>
        </w:tc>
        <w:tc>
          <w:tcPr>
            <w:tcW w:w="5937" w:type="dxa"/>
          </w:tcPr>
          <w:p w14:paraId="356D3B77" w14:textId="6FC33F53" w:rsidR="0047530D" w:rsidRPr="003F20F7" w:rsidRDefault="00281DA8" w:rsidP="00836337">
            <w:pPr>
              <w:pStyle w:val="a1"/>
              <w:ind w:firstLine="0"/>
              <w:rPr>
                <w:lang w:val="en-US"/>
              </w:rPr>
            </w:pPr>
            <w:r>
              <w:rPr>
                <w:lang w:val="en-US"/>
              </w:rPr>
              <w:t>Joint Stock Company “ALROSA” (public joint-stock company), PJSC ALROSA</w:t>
            </w:r>
          </w:p>
        </w:tc>
      </w:tr>
      <w:tr w:rsidR="00281DA8" w:rsidRPr="008F5870" w14:paraId="34FC9FBF" w14:textId="77777777" w:rsidTr="000F6927">
        <w:trPr>
          <w:cantSplit/>
        </w:trPr>
        <w:tc>
          <w:tcPr>
            <w:tcW w:w="3394" w:type="dxa"/>
            <w:shd w:val="clear" w:color="auto" w:fill="auto"/>
          </w:tcPr>
          <w:p w14:paraId="203F21AD" w14:textId="4FDA7C54" w:rsidR="00281DA8" w:rsidRPr="00281DA8" w:rsidRDefault="00281DA8" w:rsidP="00836337">
            <w:pPr>
              <w:pStyle w:val="a1"/>
              <w:ind w:firstLine="0"/>
            </w:pPr>
            <w:r>
              <w:rPr>
                <w:color w:val="000000"/>
                <w:lang w:val="en-US"/>
              </w:rPr>
              <w:t>Compliance</w:t>
            </w:r>
          </w:p>
        </w:tc>
        <w:tc>
          <w:tcPr>
            <w:tcW w:w="296" w:type="dxa"/>
          </w:tcPr>
          <w:p w14:paraId="30FBBFCB" w14:textId="0BE0820D" w:rsidR="00281DA8" w:rsidRDefault="00281DA8" w:rsidP="00836337">
            <w:pPr>
              <w:pStyle w:val="a1"/>
              <w:ind w:firstLine="0"/>
            </w:pPr>
            <w:r>
              <w:rPr>
                <w:lang w:val="en-US"/>
              </w:rPr>
              <w:t>-</w:t>
            </w:r>
          </w:p>
        </w:tc>
        <w:tc>
          <w:tcPr>
            <w:tcW w:w="5937" w:type="dxa"/>
          </w:tcPr>
          <w:p w14:paraId="44F98F56" w14:textId="65AEE7D5" w:rsidR="00281DA8" w:rsidRPr="003F20F7" w:rsidRDefault="00281DA8" w:rsidP="00836337">
            <w:pPr>
              <w:pStyle w:val="a1"/>
              <w:ind w:firstLine="0"/>
              <w:rPr>
                <w:lang w:val="en-US"/>
              </w:rPr>
            </w:pPr>
            <w:r>
              <w:rPr>
                <w:color w:val="000000"/>
                <w:lang w:val="en-US"/>
              </w:rPr>
              <w:t>The Company’s activities aimed to establish a corporate system ensuring compliance with the requirements of the applicable law, internal documents, practices and standards of business behavior and ethics (the compliance system)</w:t>
            </w:r>
          </w:p>
        </w:tc>
      </w:tr>
      <w:tr w:rsidR="00281DA8" w:rsidRPr="008F5870" w14:paraId="6DA11C66" w14:textId="77777777" w:rsidTr="000F6927">
        <w:trPr>
          <w:cantSplit/>
        </w:trPr>
        <w:tc>
          <w:tcPr>
            <w:tcW w:w="3394" w:type="dxa"/>
          </w:tcPr>
          <w:p w14:paraId="5A89437E" w14:textId="72019982" w:rsidR="00281DA8" w:rsidRPr="00281DA8" w:rsidRDefault="00281DA8" w:rsidP="00836337">
            <w:pPr>
              <w:pStyle w:val="a1"/>
              <w:ind w:firstLine="0"/>
            </w:pPr>
            <w:r>
              <w:rPr>
                <w:color w:val="000000"/>
                <w:lang w:val="en-US"/>
              </w:rPr>
              <w:t>Compliance risk</w:t>
            </w:r>
          </w:p>
        </w:tc>
        <w:tc>
          <w:tcPr>
            <w:tcW w:w="296" w:type="dxa"/>
          </w:tcPr>
          <w:p w14:paraId="5EEF2232" w14:textId="426AFAC7" w:rsidR="00281DA8" w:rsidRDefault="00281DA8" w:rsidP="00836337">
            <w:pPr>
              <w:pStyle w:val="a1"/>
              <w:ind w:firstLine="0"/>
            </w:pPr>
            <w:r>
              <w:rPr>
                <w:lang w:val="en-US"/>
              </w:rPr>
              <w:t>-</w:t>
            </w:r>
          </w:p>
        </w:tc>
        <w:tc>
          <w:tcPr>
            <w:tcW w:w="5937" w:type="dxa"/>
          </w:tcPr>
          <w:p w14:paraId="16FFC7CF" w14:textId="7E565763" w:rsidR="00281DA8" w:rsidRPr="003F20F7" w:rsidRDefault="00281DA8" w:rsidP="00836337">
            <w:pPr>
              <w:pStyle w:val="a1"/>
              <w:ind w:firstLine="0"/>
              <w:rPr>
                <w:lang w:val="en-US"/>
              </w:rPr>
            </w:pPr>
            <w:r>
              <w:rPr>
                <w:color w:val="000000"/>
                <w:lang w:val="en-US"/>
              </w:rPr>
              <w:t>Risk of legal sanctions or sanctions from regulatory bodies, significant financial loss or damage to the Company’s business reputation as a result of noncompliance with laws, guidelines, regulations, standards, or codes of conduct and codes of business ethics.</w:t>
            </w:r>
          </w:p>
        </w:tc>
      </w:tr>
      <w:tr w:rsidR="00281DA8" w:rsidRPr="008F5870" w14:paraId="78EFDB22" w14:textId="77777777" w:rsidTr="000F6927">
        <w:trPr>
          <w:cantSplit/>
        </w:trPr>
        <w:tc>
          <w:tcPr>
            <w:tcW w:w="3394" w:type="dxa"/>
            <w:shd w:val="clear" w:color="auto" w:fill="auto"/>
          </w:tcPr>
          <w:p w14:paraId="7F5CF7A2" w14:textId="6A692206" w:rsidR="00281DA8" w:rsidRPr="00281DA8" w:rsidRDefault="00281DA8" w:rsidP="00836337">
            <w:pPr>
              <w:pStyle w:val="a1"/>
              <w:ind w:firstLine="0"/>
            </w:pPr>
            <w:r>
              <w:rPr>
                <w:color w:val="000000"/>
                <w:lang w:val="en-US"/>
              </w:rPr>
              <w:t>Compliance system</w:t>
            </w:r>
          </w:p>
        </w:tc>
        <w:tc>
          <w:tcPr>
            <w:tcW w:w="296" w:type="dxa"/>
          </w:tcPr>
          <w:p w14:paraId="2C94F205" w14:textId="5E4B2089" w:rsidR="00281DA8" w:rsidRDefault="00281DA8" w:rsidP="00836337">
            <w:pPr>
              <w:pStyle w:val="a1"/>
              <w:ind w:firstLine="0"/>
            </w:pPr>
            <w:r>
              <w:rPr>
                <w:lang w:val="en-US"/>
              </w:rPr>
              <w:t>-</w:t>
            </w:r>
          </w:p>
        </w:tc>
        <w:tc>
          <w:tcPr>
            <w:tcW w:w="5937" w:type="dxa"/>
          </w:tcPr>
          <w:p w14:paraId="69158082" w14:textId="6297ECCA" w:rsidR="00281DA8" w:rsidRPr="003F20F7" w:rsidRDefault="00281DA8" w:rsidP="00836337">
            <w:pPr>
              <w:pStyle w:val="a1"/>
              <w:ind w:firstLine="0"/>
              <w:rPr>
                <w:lang w:val="en-US"/>
              </w:rPr>
            </w:pPr>
            <w:r>
              <w:rPr>
                <w:color w:val="000000"/>
                <w:lang w:val="en-US"/>
              </w:rPr>
              <w:t>A set of corporate culture elements, values, organizational structure, rules and procedures designed to ensure the Company’s compliance with mandatory requirements, as well as to prevent their violation.</w:t>
            </w:r>
          </w:p>
        </w:tc>
      </w:tr>
      <w:tr w:rsidR="00281DA8" w:rsidRPr="008F5870" w14:paraId="24A5A75C" w14:textId="77777777" w:rsidTr="000F6927">
        <w:trPr>
          <w:cantSplit/>
        </w:trPr>
        <w:tc>
          <w:tcPr>
            <w:tcW w:w="3394" w:type="dxa"/>
          </w:tcPr>
          <w:p w14:paraId="24B69460" w14:textId="7A6BB868" w:rsidR="00281DA8" w:rsidRPr="00281DA8" w:rsidRDefault="00281DA8" w:rsidP="00836337">
            <w:pPr>
              <w:pStyle w:val="a1"/>
              <w:ind w:firstLine="0"/>
            </w:pPr>
            <w:r>
              <w:rPr>
                <w:color w:val="000000"/>
                <w:lang w:val="en-US"/>
              </w:rPr>
              <w:t>Area supervisor</w:t>
            </w:r>
          </w:p>
        </w:tc>
        <w:tc>
          <w:tcPr>
            <w:tcW w:w="296" w:type="dxa"/>
          </w:tcPr>
          <w:p w14:paraId="0B66E572" w14:textId="118E7A80" w:rsidR="00281DA8" w:rsidRDefault="00281DA8" w:rsidP="00836337">
            <w:pPr>
              <w:pStyle w:val="a1"/>
              <w:ind w:firstLine="0"/>
            </w:pPr>
            <w:r>
              <w:rPr>
                <w:lang w:val="en-US"/>
              </w:rPr>
              <w:t>-</w:t>
            </w:r>
          </w:p>
        </w:tc>
        <w:tc>
          <w:tcPr>
            <w:tcW w:w="5937" w:type="dxa"/>
          </w:tcPr>
          <w:p w14:paraId="057CED3B" w14:textId="7AE19C75" w:rsidR="00281DA8" w:rsidRPr="003F20F7" w:rsidRDefault="00281DA8" w:rsidP="00836337">
            <w:pPr>
              <w:pStyle w:val="a1"/>
              <w:ind w:firstLine="0"/>
              <w:rPr>
                <w:lang w:val="en-US"/>
              </w:rPr>
            </w:pPr>
            <w:r>
              <w:rPr>
                <w:color w:val="000000"/>
                <w:lang w:val="en-US"/>
              </w:rPr>
              <w:t>A functional unit of the Company responsible for a specific compliance area, and preparation of draft responses to reports.</w:t>
            </w:r>
          </w:p>
        </w:tc>
      </w:tr>
      <w:tr w:rsidR="00281DA8" w:rsidRPr="008F5870" w14:paraId="2B08A8E6" w14:textId="77777777" w:rsidTr="000F6927">
        <w:trPr>
          <w:cantSplit/>
        </w:trPr>
        <w:tc>
          <w:tcPr>
            <w:tcW w:w="3394" w:type="dxa"/>
            <w:shd w:val="clear" w:color="auto" w:fill="auto"/>
          </w:tcPr>
          <w:p w14:paraId="02122D5F" w14:textId="04D1D283" w:rsidR="00281DA8" w:rsidRPr="00281DA8" w:rsidRDefault="00281DA8" w:rsidP="00836337">
            <w:pPr>
              <w:pStyle w:val="a1"/>
              <w:ind w:firstLine="0"/>
            </w:pPr>
            <w:r>
              <w:rPr>
                <w:color w:val="000000"/>
                <w:lang w:val="en-US"/>
              </w:rPr>
              <w:t>Compliance system areas</w:t>
            </w:r>
          </w:p>
        </w:tc>
        <w:tc>
          <w:tcPr>
            <w:tcW w:w="296" w:type="dxa"/>
          </w:tcPr>
          <w:p w14:paraId="0E634ACA" w14:textId="008597BA" w:rsidR="00281DA8" w:rsidRDefault="00281DA8" w:rsidP="00836337">
            <w:pPr>
              <w:pStyle w:val="a1"/>
              <w:ind w:firstLine="0"/>
            </w:pPr>
            <w:r>
              <w:rPr>
                <w:lang w:val="en-US"/>
              </w:rPr>
              <w:t>-</w:t>
            </w:r>
          </w:p>
        </w:tc>
        <w:tc>
          <w:tcPr>
            <w:tcW w:w="5937" w:type="dxa"/>
          </w:tcPr>
          <w:p w14:paraId="5081952A" w14:textId="3D790819" w:rsidR="00281DA8" w:rsidRPr="00823F4F" w:rsidRDefault="00281DA8" w:rsidP="00836337">
            <w:pPr>
              <w:pStyle w:val="TableBullet"/>
              <w:spacing w:before="0" w:after="0"/>
              <w:ind w:firstLine="284"/>
              <w:jc w:val="both"/>
              <w:rPr>
                <w:rFonts w:ascii="Times New Roman" w:hAnsi="Times New Roman"/>
                <w:color w:val="000000"/>
                <w:sz w:val="24"/>
                <w:szCs w:val="24"/>
              </w:rPr>
            </w:pPr>
            <w:r>
              <w:rPr>
                <w:rFonts w:ascii="Times New Roman" w:hAnsi="Times New Roman"/>
                <w:color w:val="000000"/>
                <w:sz w:val="24"/>
                <w:szCs w:val="24"/>
              </w:rPr>
              <w:t>Anti-corruption compliance. Compliance in the area of ethics and human rights. Compliance in the area of labor protection. Compliance in the area of industrial and fire safety, emergency protection of population and territories. Compliance in the area of physical, economic, information security. Compliance in the area of labor law. Anti-monopoly compliance, environmental compliance.</w:t>
            </w:r>
          </w:p>
          <w:p w14:paraId="1238E07C" w14:textId="4D3B9EEE" w:rsidR="00281DA8" w:rsidRPr="003F20F7" w:rsidRDefault="00281DA8" w:rsidP="00836337">
            <w:pPr>
              <w:pStyle w:val="a1"/>
              <w:ind w:firstLine="284"/>
              <w:rPr>
                <w:lang w:val="en-US"/>
              </w:rPr>
            </w:pPr>
            <w:r>
              <w:rPr>
                <w:color w:val="000000"/>
                <w:lang w:val="en-US"/>
              </w:rPr>
              <w:t>The Company determines the compliance system areas to ensure the maximum compliance with the Company’s existing compliance commitments in the scope of its activities, and control of the relevant compliance risks. The above list of areas is not exhaustive and can be supplemented.</w:t>
            </w:r>
          </w:p>
        </w:tc>
      </w:tr>
      <w:tr w:rsidR="00281DA8" w:rsidRPr="008F5870" w14:paraId="3DF5BB04" w14:textId="77777777" w:rsidTr="000F6927">
        <w:trPr>
          <w:cantSplit/>
        </w:trPr>
        <w:tc>
          <w:tcPr>
            <w:tcW w:w="3394" w:type="dxa"/>
          </w:tcPr>
          <w:p w14:paraId="431802F1" w14:textId="05353FEF" w:rsidR="00281DA8" w:rsidRPr="00887E07" w:rsidRDefault="00887E07" w:rsidP="00836337">
            <w:pPr>
              <w:pStyle w:val="a1"/>
              <w:ind w:firstLine="0"/>
            </w:pPr>
            <w:r>
              <w:rPr>
                <w:color w:val="000000"/>
                <w:lang w:val="en-US"/>
              </w:rPr>
              <w:t>Feedback</w:t>
            </w:r>
          </w:p>
        </w:tc>
        <w:tc>
          <w:tcPr>
            <w:tcW w:w="296" w:type="dxa"/>
          </w:tcPr>
          <w:p w14:paraId="0B35AF98" w14:textId="66E27276" w:rsidR="00281DA8" w:rsidRDefault="00887E07" w:rsidP="00836337">
            <w:pPr>
              <w:pStyle w:val="a1"/>
              <w:ind w:firstLine="0"/>
            </w:pPr>
            <w:r>
              <w:rPr>
                <w:lang w:val="en-US"/>
              </w:rPr>
              <w:t>-</w:t>
            </w:r>
          </w:p>
        </w:tc>
        <w:tc>
          <w:tcPr>
            <w:tcW w:w="5937" w:type="dxa"/>
          </w:tcPr>
          <w:p w14:paraId="259E1E1B" w14:textId="47AD1459" w:rsidR="00281DA8" w:rsidRPr="003F20F7" w:rsidRDefault="00887E07" w:rsidP="00836337">
            <w:pPr>
              <w:pStyle w:val="a1"/>
              <w:ind w:firstLine="0"/>
              <w:rPr>
                <w:lang w:val="en-US"/>
              </w:rPr>
            </w:pPr>
            <w:r>
              <w:rPr>
                <w:color w:val="000000"/>
                <w:lang w:val="en-US"/>
              </w:rPr>
              <w:t>The Company’s response to/message in response to an initiator’s report. Feedback is deemed an important tool of communication with the initiators, building relationships between the Company and third parties.</w:t>
            </w:r>
          </w:p>
        </w:tc>
      </w:tr>
      <w:tr w:rsidR="00281DA8" w:rsidRPr="008F5870" w14:paraId="3334974E" w14:textId="77777777" w:rsidTr="000F6927">
        <w:trPr>
          <w:cantSplit/>
        </w:trPr>
        <w:tc>
          <w:tcPr>
            <w:tcW w:w="3394" w:type="dxa"/>
          </w:tcPr>
          <w:p w14:paraId="17144DB1" w14:textId="7425C619" w:rsidR="00281DA8" w:rsidRPr="00887E07" w:rsidRDefault="00887E07" w:rsidP="00836337">
            <w:pPr>
              <w:pStyle w:val="a1"/>
              <w:ind w:firstLine="0"/>
            </w:pPr>
            <w:r>
              <w:rPr>
                <w:color w:val="000000"/>
                <w:lang w:val="en-US"/>
              </w:rPr>
              <w:t>Report</w:t>
            </w:r>
          </w:p>
        </w:tc>
        <w:tc>
          <w:tcPr>
            <w:tcW w:w="296" w:type="dxa"/>
          </w:tcPr>
          <w:p w14:paraId="00F52C7D" w14:textId="4888A4C8" w:rsidR="00281DA8" w:rsidRDefault="00887E07" w:rsidP="00836337">
            <w:pPr>
              <w:pStyle w:val="a1"/>
              <w:ind w:firstLine="0"/>
            </w:pPr>
            <w:r>
              <w:rPr>
                <w:lang w:val="en-US"/>
              </w:rPr>
              <w:t>-</w:t>
            </w:r>
          </w:p>
        </w:tc>
        <w:tc>
          <w:tcPr>
            <w:tcW w:w="5937" w:type="dxa"/>
          </w:tcPr>
          <w:p w14:paraId="58B858D4" w14:textId="5030DF22" w:rsidR="00281DA8" w:rsidRPr="003F20F7" w:rsidRDefault="00887E07" w:rsidP="00836337">
            <w:pPr>
              <w:pStyle w:val="a1"/>
              <w:ind w:firstLine="0"/>
              <w:rPr>
                <w:lang w:val="en-US"/>
              </w:rPr>
            </w:pPr>
            <w:r>
              <w:rPr>
                <w:color w:val="000000"/>
                <w:lang w:val="en-US"/>
              </w:rPr>
              <w:t>A suggestion, question, statement or complaint related to any area of the compliance system that is submitted via any hotline communication channel in writing, verbally or as an electronic document.</w:t>
            </w:r>
          </w:p>
        </w:tc>
      </w:tr>
      <w:tr w:rsidR="00281DA8" w:rsidRPr="008F5870" w14:paraId="08368FBB" w14:textId="77777777" w:rsidTr="000F6927">
        <w:trPr>
          <w:cantSplit/>
        </w:trPr>
        <w:tc>
          <w:tcPr>
            <w:tcW w:w="3394" w:type="dxa"/>
          </w:tcPr>
          <w:p w14:paraId="039D6BEC" w14:textId="7120170E" w:rsidR="00281DA8" w:rsidRPr="00887E07" w:rsidRDefault="00887E07" w:rsidP="00836337">
            <w:pPr>
              <w:pStyle w:val="a1"/>
              <w:ind w:firstLine="0"/>
            </w:pPr>
            <w:r>
              <w:rPr>
                <w:color w:val="000000"/>
                <w:lang w:val="en-US"/>
              </w:rPr>
              <w:t>Object of report</w:t>
            </w:r>
          </w:p>
        </w:tc>
        <w:tc>
          <w:tcPr>
            <w:tcW w:w="296" w:type="dxa"/>
          </w:tcPr>
          <w:p w14:paraId="4941F561" w14:textId="7721606E" w:rsidR="00281DA8" w:rsidRDefault="00887E07" w:rsidP="00836337">
            <w:pPr>
              <w:pStyle w:val="a1"/>
              <w:ind w:firstLine="0"/>
            </w:pPr>
            <w:r>
              <w:rPr>
                <w:lang w:val="en-US"/>
              </w:rPr>
              <w:t>-</w:t>
            </w:r>
          </w:p>
        </w:tc>
        <w:tc>
          <w:tcPr>
            <w:tcW w:w="5937" w:type="dxa"/>
          </w:tcPr>
          <w:p w14:paraId="026F705F" w14:textId="0F0E1EA1" w:rsidR="00281DA8" w:rsidRPr="003F20F7" w:rsidRDefault="00887E07" w:rsidP="00836337">
            <w:pPr>
              <w:pStyle w:val="a1"/>
              <w:ind w:firstLine="0"/>
              <w:rPr>
                <w:lang w:val="en-US"/>
              </w:rPr>
            </w:pPr>
            <w:r>
              <w:rPr>
                <w:color w:val="000000"/>
                <w:lang w:val="en-US"/>
              </w:rPr>
              <w:t>A person/group associated with a violation, with respect to whom a report is raised.</w:t>
            </w:r>
          </w:p>
        </w:tc>
      </w:tr>
      <w:tr w:rsidR="00887E07" w:rsidRPr="008F5870" w14:paraId="17BDB379" w14:textId="77777777" w:rsidTr="000F6927">
        <w:trPr>
          <w:cantSplit/>
        </w:trPr>
        <w:tc>
          <w:tcPr>
            <w:tcW w:w="3394" w:type="dxa"/>
            <w:shd w:val="clear" w:color="auto" w:fill="auto"/>
          </w:tcPr>
          <w:p w14:paraId="3034BAA6" w14:textId="60D037B0" w:rsidR="00887E07" w:rsidRPr="00887E07" w:rsidRDefault="00887E07" w:rsidP="00836337">
            <w:pPr>
              <w:pStyle w:val="a1"/>
              <w:ind w:firstLine="0"/>
            </w:pPr>
            <w:r>
              <w:rPr>
                <w:color w:val="000000"/>
                <w:lang w:val="en-US"/>
              </w:rPr>
              <w:t>DICC</w:t>
            </w:r>
          </w:p>
        </w:tc>
        <w:tc>
          <w:tcPr>
            <w:tcW w:w="296" w:type="dxa"/>
          </w:tcPr>
          <w:p w14:paraId="71E9483C" w14:textId="2EF53D2B" w:rsidR="00887E07" w:rsidRDefault="00887E07" w:rsidP="00836337">
            <w:pPr>
              <w:pStyle w:val="a1"/>
              <w:ind w:firstLine="0"/>
            </w:pPr>
            <w:r>
              <w:rPr>
                <w:lang w:val="en-US"/>
              </w:rPr>
              <w:t>-</w:t>
            </w:r>
          </w:p>
        </w:tc>
        <w:tc>
          <w:tcPr>
            <w:tcW w:w="5937" w:type="dxa"/>
          </w:tcPr>
          <w:p w14:paraId="1D8523DE" w14:textId="179AD233" w:rsidR="00887E07" w:rsidRPr="003F20F7" w:rsidRDefault="00887E07" w:rsidP="00836337">
            <w:pPr>
              <w:pStyle w:val="a1"/>
              <w:ind w:firstLine="0"/>
              <w:rPr>
                <w:lang w:val="en-US"/>
              </w:rPr>
            </w:pPr>
            <w:r>
              <w:rPr>
                <w:color w:val="000000"/>
                <w:lang w:val="en-US"/>
              </w:rPr>
              <w:t>The Company’s Department for Internal Controls and Compliance</w:t>
            </w:r>
          </w:p>
        </w:tc>
      </w:tr>
      <w:tr w:rsidR="00887E07" w:rsidRPr="008F5870" w14:paraId="4816F339" w14:textId="77777777" w:rsidTr="000F6927">
        <w:trPr>
          <w:cantSplit/>
        </w:trPr>
        <w:tc>
          <w:tcPr>
            <w:tcW w:w="3394" w:type="dxa"/>
          </w:tcPr>
          <w:p w14:paraId="639AE8CB" w14:textId="28B99F55" w:rsidR="00887E07" w:rsidRPr="00887E07" w:rsidRDefault="00887E07" w:rsidP="00836337">
            <w:pPr>
              <w:pStyle w:val="a1"/>
              <w:ind w:firstLine="0"/>
            </w:pPr>
            <w:r>
              <w:rPr>
                <w:color w:val="000000"/>
                <w:lang w:val="en-US"/>
              </w:rPr>
              <w:t>Contractor</w:t>
            </w:r>
          </w:p>
        </w:tc>
        <w:tc>
          <w:tcPr>
            <w:tcW w:w="296" w:type="dxa"/>
          </w:tcPr>
          <w:p w14:paraId="48E1AAA8" w14:textId="742246FC" w:rsidR="00887E07" w:rsidRDefault="00887E07" w:rsidP="00836337">
            <w:pPr>
              <w:pStyle w:val="a1"/>
              <w:ind w:firstLine="0"/>
            </w:pPr>
            <w:r>
              <w:rPr>
                <w:lang w:val="en-US"/>
              </w:rPr>
              <w:t>-</w:t>
            </w:r>
          </w:p>
        </w:tc>
        <w:tc>
          <w:tcPr>
            <w:tcW w:w="5937" w:type="dxa"/>
          </w:tcPr>
          <w:p w14:paraId="145CD2FD" w14:textId="2360C5FF" w:rsidR="00887E07" w:rsidRPr="003F20F7" w:rsidRDefault="00887E07" w:rsidP="00836337">
            <w:pPr>
              <w:pStyle w:val="a1"/>
              <w:ind w:firstLine="0"/>
              <w:rPr>
                <w:lang w:val="en-US"/>
              </w:rPr>
            </w:pPr>
            <w:r>
              <w:rPr>
                <w:lang w:val="en-US"/>
              </w:rPr>
              <w:t>An independent organization</w:t>
            </w:r>
            <w:r w:rsidR="00577FEE">
              <w:rPr>
                <w:lang w:val="en-US"/>
              </w:rPr>
              <w:t xml:space="preserve"> — </w:t>
            </w:r>
            <w:r>
              <w:rPr>
                <w:lang w:val="en-US"/>
              </w:rPr>
              <w:t>an integrated independent call-center that registers the reports received by the hotline over the telephone.</w:t>
            </w:r>
          </w:p>
        </w:tc>
      </w:tr>
      <w:tr w:rsidR="00887E07" w:rsidRPr="008F5870" w14:paraId="2F44F7F9" w14:textId="77777777" w:rsidTr="000F6927">
        <w:trPr>
          <w:cantSplit/>
        </w:trPr>
        <w:tc>
          <w:tcPr>
            <w:tcW w:w="3394" w:type="dxa"/>
          </w:tcPr>
          <w:p w14:paraId="337DBE34" w14:textId="5D8048DB" w:rsidR="00887E07" w:rsidRDefault="00887E07" w:rsidP="00836337">
            <w:pPr>
              <w:pStyle w:val="a1"/>
              <w:ind w:firstLine="0"/>
            </w:pPr>
            <w:r>
              <w:rPr>
                <w:color w:val="000000"/>
                <w:lang w:val="en-US"/>
              </w:rPr>
              <w:t>Editor</w:t>
            </w:r>
          </w:p>
        </w:tc>
        <w:tc>
          <w:tcPr>
            <w:tcW w:w="296" w:type="dxa"/>
          </w:tcPr>
          <w:p w14:paraId="79F6AB53" w14:textId="1D77EAC7" w:rsidR="00887E07" w:rsidRDefault="00887E07" w:rsidP="00836337">
            <w:pPr>
              <w:pStyle w:val="a1"/>
              <w:ind w:firstLine="0"/>
            </w:pPr>
            <w:r>
              <w:rPr>
                <w:lang w:val="en-US"/>
              </w:rPr>
              <w:t>-</w:t>
            </w:r>
          </w:p>
        </w:tc>
        <w:tc>
          <w:tcPr>
            <w:tcW w:w="5937" w:type="dxa"/>
          </w:tcPr>
          <w:p w14:paraId="07179893" w14:textId="6CF86A49" w:rsidR="00887E07" w:rsidRPr="003F20F7" w:rsidRDefault="00887E07" w:rsidP="00836337">
            <w:pPr>
              <w:pStyle w:val="a1"/>
              <w:ind w:firstLine="0"/>
              <w:rPr>
                <w:lang w:val="en-US"/>
              </w:rPr>
            </w:pPr>
            <w:r>
              <w:rPr>
                <w:color w:val="000000"/>
                <w:lang w:val="en-US"/>
              </w:rPr>
              <w:t>A Company’s functional unit responsible for stylistic editing of responses to the hotline reports.</w:t>
            </w:r>
          </w:p>
        </w:tc>
      </w:tr>
      <w:tr w:rsidR="00887E07" w:rsidRPr="00887E07" w14:paraId="16242E7B" w14:textId="77777777" w:rsidTr="000F6927">
        <w:trPr>
          <w:cantSplit/>
        </w:trPr>
        <w:tc>
          <w:tcPr>
            <w:tcW w:w="3394" w:type="dxa"/>
          </w:tcPr>
          <w:p w14:paraId="595B8432" w14:textId="250AE67F" w:rsidR="00887E07" w:rsidRPr="00887E07" w:rsidRDefault="00887E07" w:rsidP="00836337">
            <w:pPr>
              <w:pStyle w:val="a1"/>
              <w:ind w:firstLine="0"/>
            </w:pPr>
            <w:r>
              <w:rPr>
                <w:color w:val="000000"/>
                <w:lang w:val="en-US"/>
              </w:rPr>
              <w:t>IAD</w:t>
            </w:r>
          </w:p>
        </w:tc>
        <w:tc>
          <w:tcPr>
            <w:tcW w:w="296" w:type="dxa"/>
          </w:tcPr>
          <w:p w14:paraId="26EB5718" w14:textId="2E394AAA" w:rsidR="00887E07" w:rsidRDefault="00887E07" w:rsidP="00836337">
            <w:pPr>
              <w:pStyle w:val="a1"/>
              <w:ind w:firstLine="0"/>
            </w:pPr>
            <w:r>
              <w:rPr>
                <w:lang w:val="en-US"/>
              </w:rPr>
              <w:t>-</w:t>
            </w:r>
          </w:p>
        </w:tc>
        <w:tc>
          <w:tcPr>
            <w:tcW w:w="5937" w:type="dxa"/>
          </w:tcPr>
          <w:p w14:paraId="2D7900E5" w14:textId="3E55B10F" w:rsidR="00887E07" w:rsidRPr="003F20F7" w:rsidRDefault="00887E07" w:rsidP="00836337">
            <w:pPr>
              <w:pStyle w:val="a1"/>
              <w:ind w:firstLine="0"/>
              <w:rPr>
                <w:lang w:val="en-US"/>
              </w:rPr>
            </w:pPr>
            <w:r>
              <w:rPr>
                <w:color w:val="000000"/>
                <w:lang w:val="en-US"/>
              </w:rPr>
              <w:t>The Company’s Internal Audit Department</w:t>
            </w:r>
          </w:p>
        </w:tc>
      </w:tr>
      <w:tr w:rsidR="00887E07" w:rsidRPr="00887E07" w14:paraId="11DF49D3" w14:textId="77777777" w:rsidTr="000F6927">
        <w:trPr>
          <w:cantSplit/>
        </w:trPr>
        <w:tc>
          <w:tcPr>
            <w:tcW w:w="3394" w:type="dxa"/>
          </w:tcPr>
          <w:p w14:paraId="17125B5B" w14:textId="2B103693" w:rsidR="00887E07" w:rsidRPr="00887E07" w:rsidRDefault="00887E07" w:rsidP="00836337">
            <w:pPr>
              <w:pStyle w:val="a1"/>
              <w:ind w:firstLine="0"/>
            </w:pPr>
            <w:r>
              <w:rPr>
                <w:color w:val="000000"/>
                <w:lang w:val="en-US"/>
              </w:rPr>
              <w:t>MPRD</w:t>
            </w:r>
          </w:p>
        </w:tc>
        <w:tc>
          <w:tcPr>
            <w:tcW w:w="296" w:type="dxa"/>
          </w:tcPr>
          <w:p w14:paraId="364770ED" w14:textId="280A66D1" w:rsidR="00887E07" w:rsidRDefault="00887E07" w:rsidP="00836337">
            <w:pPr>
              <w:pStyle w:val="a1"/>
              <w:ind w:firstLine="0"/>
            </w:pPr>
            <w:r>
              <w:rPr>
                <w:lang w:val="en-US"/>
              </w:rPr>
              <w:t>-</w:t>
            </w:r>
          </w:p>
        </w:tc>
        <w:tc>
          <w:tcPr>
            <w:tcW w:w="5937" w:type="dxa"/>
          </w:tcPr>
          <w:p w14:paraId="6DC3F6C8" w14:textId="7005E005" w:rsidR="00887E07" w:rsidRPr="003F20F7" w:rsidRDefault="00887E07" w:rsidP="00836337">
            <w:pPr>
              <w:pStyle w:val="a1"/>
              <w:ind w:firstLine="0"/>
              <w:rPr>
                <w:lang w:val="en-US"/>
              </w:rPr>
            </w:pPr>
            <w:r>
              <w:rPr>
                <w:color w:val="000000"/>
                <w:lang w:val="en-US"/>
              </w:rPr>
              <w:t>The Company’s Marketing and PR Department</w:t>
            </w:r>
          </w:p>
        </w:tc>
      </w:tr>
      <w:tr w:rsidR="00887E07" w:rsidRPr="00887E07" w14:paraId="7F16AA4D" w14:textId="77777777" w:rsidTr="000F6927">
        <w:trPr>
          <w:cantSplit/>
        </w:trPr>
        <w:tc>
          <w:tcPr>
            <w:tcW w:w="3394" w:type="dxa"/>
          </w:tcPr>
          <w:p w14:paraId="3E1FDE2C" w14:textId="571A8A8F" w:rsidR="00887E07" w:rsidRPr="00887E07" w:rsidRDefault="00887E07" w:rsidP="00836337">
            <w:pPr>
              <w:pStyle w:val="a1"/>
              <w:ind w:firstLine="0"/>
            </w:pPr>
            <w:r>
              <w:rPr>
                <w:color w:val="000000"/>
                <w:lang w:val="en-US"/>
              </w:rPr>
              <w:t>DDS</w:t>
            </w:r>
          </w:p>
        </w:tc>
        <w:tc>
          <w:tcPr>
            <w:tcW w:w="296" w:type="dxa"/>
          </w:tcPr>
          <w:p w14:paraId="679B1280" w14:textId="1CCC3AF3" w:rsidR="00887E07" w:rsidRDefault="00F81732" w:rsidP="00836337">
            <w:pPr>
              <w:pStyle w:val="a1"/>
              <w:ind w:firstLine="0"/>
            </w:pPr>
            <w:r>
              <w:rPr>
                <w:lang w:val="en-US"/>
              </w:rPr>
              <w:t>-</w:t>
            </w:r>
          </w:p>
        </w:tc>
        <w:tc>
          <w:tcPr>
            <w:tcW w:w="5937" w:type="dxa"/>
          </w:tcPr>
          <w:p w14:paraId="4321B482" w14:textId="77DD32B9" w:rsidR="00887E07" w:rsidRDefault="003E012B" w:rsidP="00836337">
            <w:pPr>
              <w:pStyle w:val="a1"/>
              <w:ind w:firstLine="0"/>
            </w:pPr>
            <w:r>
              <w:rPr>
                <w:color w:val="000000"/>
                <w:lang w:val="en-US"/>
              </w:rPr>
              <w:t>A digital data storage</w:t>
            </w:r>
          </w:p>
        </w:tc>
      </w:tr>
    </w:tbl>
    <w:p w14:paraId="103C7AD5" w14:textId="6097FFB3" w:rsidR="007F0290" w:rsidRPr="003F20F7" w:rsidRDefault="0091572E" w:rsidP="00836337">
      <w:pPr>
        <w:pStyle w:val="1"/>
        <w:spacing w:after="120"/>
        <w:rPr>
          <w:lang w:val="en-US"/>
        </w:rPr>
      </w:pPr>
      <w:bookmarkStart w:id="40" w:name="_Toc137719213"/>
      <w:bookmarkStart w:id="41" w:name="_Toc38959017"/>
      <w:r>
        <w:rPr>
          <w:lang w:val="en-US"/>
        </w:rPr>
        <w:t>Goals, objectives and operating concept of the hotline</w:t>
      </w:r>
      <w:bookmarkEnd w:id="40"/>
    </w:p>
    <w:bookmarkEnd w:id="41"/>
    <w:p w14:paraId="083C2985" w14:textId="50F5918A" w:rsidR="0091572E" w:rsidRPr="00FA1A04" w:rsidRDefault="000F7FE8"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 xml:space="preserve">The goals of the hotline are to: </w:t>
      </w:r>
    </w:p>
    <w:p w14:paraId="0711769D" w14:textId="309B4EC0" w:rsidR="0091572E" w:rsidRPr="003F20F7" w:rsidRDefault="0091572E" w:rsidP="00836337">
      <w:pPr>
        <w:pStyle w:val="a1"/>
        <w:numPr>
          <w:ilvl w:val="0"/>
          <w:numId w:val="6"/>
        </w:numPr>
        <w:ind w:left="0" w:firstLine="709"/>
        <w:rPr>
          <w:lang w:val="en-US"/>
        </w:rPr>
      </w:pPr>
      <w:r>
        <w:rPr>
          <w:lang w:val="en-US"/>
        </w:rPr>
        <w:t>Increase the effectiveness of measures aimed to prevent within the Company violations of legal requirements, provisions of the Company’s internal regulatory documents, business ethics code;</w:t>
      </w:r>
    </w:p>
    <w:p w14:paraId="5128F54A" w14:textId="3BAD22AC" w:rsidR="00DC4834" w:rsidRPr="003F20F7" w:rsidRDefault="00DC4834" w:rsidP="00836337">
      <w:pPr>
        <w:pStyle w:val="a1"/>
        <w:numPr>
          <w:ilvl w:val="0"/>
          <w:numId w:val="6"/>
        </w:numPr>
        <w:ind w:left="0" w:firstLine="709"/>
        <w:rPr>
          <w:lang w:val="en-US"/>
        </w:rPr>
      </w:pPr>
      <w:r>
        <w:rPr>
          <w:lang w:val="en-US"/>
        </w:rPr>
        <w:t>Establish conditions to identify within the Company violations related to all areas of the compliance system, as well as their causes and facilitating factors;</w:t>
      </w:r>
    </w:p>
    <w:p w14:paraId="4400075A" w14:textId="04EAE2DB" w:rsidR="0091572E" w:rsidRPr="003F20F7" w:rsidRDefault="00DC4834" w:rsidP="00836337">
      <w:pPr>
        <w:pStyle w:val="a1"/>
        <w:numPr>
          <w:ilvl w:val="0"/>
          <w:numId w:val="6"/>
        </w:numPr>
        <w:ind w:left="0" w:firstLine="709"/>
        <w:rPr>
          <w:lang w:val="en-US"/>
        </w:rPr>
      </w:pPr>
      <w:r>
        <w:rPr>
          <w:lang w:val="en-US"/>
        </w:rPr>
        <w:t>Prevent or minimize the level of compliance risks;</w:t>
      </w:r>
    </w:p>
    <w:p w14:paraId="5026E8E0" w14:textId="77777777" w:rsidR="00D91281" w:rsidRPr="003F20F7" w:rsidRDefault="00D91281" w:rsidP="00836337">
      <w:pPr>
        <w:pStyle w:val="a1"/>
        <w:numPr>
          <w:ilvl w:val="0"/>
          <w:numId w:val="6"/>
        </w:numPr>
        <w:spacing w:after="120"/>
        <w:ind w:left="0" w:firstLine="709"/>
        <w:rPr>
          <w:lang w:val="en-US"/>
        </w:rPr>
      </w:pPr>
      <w:r>
        <w:rPr>
          <w:lang w:val="en-US"/>
        </w:rPr>
        <w:t>Increase the level of confidence of the employees and other stakeholders in the Company and its subsidiaries, as well as in the Company’s security system.</w:t>
      </w:r>
    </w:p>
    <w:p w14:paraId="22094FBA" w14:textId="1E5C7A5B" w:rsidR="0091572E" w:rsidRPr="00FA1A04" w:rsidRDefault="009074DF" w:rsidP="00836337">
      <w:pPr>
        <w:pStyle w:val="af2"/>
        <w:keepNext/>
        <w:numPr>
          <w:ilvl w:val="1"/>
          <w:numId w:val="10"/>
        </w:numPr>
        <w:spacing w:after="0" w:line="240" w:lineRule="auto"/>
        <w:ind w:left="0" w:firstLine="706"/>
        <w:contextualSpacing w:val="0"/>
        <w:jc w:val="both"/>
      </w:pPr>
      <w:r>
        <w:rPr>
          <w:rFonts w:ascii="Times New Roman" w:hAnsi="Times New Roman"/>
          <w:sz w:val="24"/>
          <w:szCs w:val="24"/>
          <w:lang w:val="en-US"/>
        </w:rPr>
        <w:t>The hotline ensures that the following objectives are achieved:</w:t>
      </w:r>
    </w:p>
    <w:p w14:paraId="5A445F38" w14:textId="77777777" w:rsidR="005D5D3F" w:rsidRPr="003F20F7" w:rsidRDefault="005D5D3F" w:rsidP="00836337">
      <w:pPr>
        <w:pStyle w:val="a1"/>
        <w:numPr>
          <w:ilvl w:val="0"/>
          <w:numId w:val="6"/>
        </w:numPr>
        <w:ind w:left="0" w:firstLine="709"/>
        <w:rPr>
          <w:lang w:val="en-US"/>
        </w:rPr>
      </w:pPr>
      <w:r>
        <w:rPr>
          <w:lang w:val="en-US"/>
        </w:rPr>
        <w:t>Ensuring an effective, reliable and accessible mechanism of feedback between the Company and its stakeholders;</w:t>
      </w:r>
    </w:p>
    <w:p w14:paraId="0C05E095" w14:textId="7F8B2BF8" w:rsidR="0091572E" w:rsidRPr="003F20F7" w:rsidRDefault="0091572E" w:rsidP="00836337">
      <w:pPr>
        <w:pStyle w:val="a1"/>
        <w:numPr>
          <w:ilvl w:val="0"/>
          <w:numId w:val="6"/>
        </w:numPr>
        <w:ind w:left="0" w:firstLine="709"/>
        <w:rPr>
          <w:lang w:val="en-US"/>
        </w:rPr>
      </w:pPr>
      <w:r>
        <w:rPr>
          <w:lang w:val="en-US"/>
        </w:rPr>
        <w:t>Ensuring timely receipt, registration, consideration of reports related to the prerequisites and actual violations of legal requirements, provisions of the Company’s internal regulatory documents, business ethics code within the Company;</w:t>
      </w:r>
    </w:p>
    <w:p w14:paraId="26669319" w14:textId="3481C263" w:rsidR="00EB2D75" w:rsidRPr="003F20F7" w:rsidRDefault="00EB2D75" w:rsidP="00836337">
      <w:pPr>
        <w:pStyle w:val="a1"/>
        <w:numPr>
          <w:ilvl w:val="0"/>
          <w:numId w:val="6"/>
        </w:numPr>
        <w:ind w:left="0" w:firstLine="709"/>
        <w:rPr>
          <w:lang w:val="en-US"/>
        </w:rPr>
      </w:pPr>
      <w:r>
        <w:rPr>
          <w:lang w:val="en-US"/>
        </w:rPr>
        <w:t>Coordinating the activities of the Company’s departments during the consideration of reports;</w:t>
      </w:r>
    </w:p>
    <w:p w14:paraId="5885638F" w14:textId="689205EE" w:rsidR="005D5D3F" w:rsidRPr="003F20F7" w:rsidRDefault="005D5D3F" w:rsidP="00836337">
      <w:pPr>
        <w:pStyle w:val="a1"/>
        <w:numPr>
          <w:ilvl w:val="0"/>
          <w:numId w:val="6"/>
        </w:numPr>
        <w:ind w:left="0" w:firstLine="709"/>
        <w:rPr>
          <w:lang w:val="en-US"/>
        </w:rPr>
      </w:pPr>
      <w:r>
        <w:rPr>
          <w:lang w:val="en-US"/>
        </w:rPr>
        <w:t>Prompt responding to the initiators’ reports;</w:t>
      </w:r>
    </w:p>
    <w:p w14:paraId="10493DF8" w14:textId="54139B54" w:rsidR="005D5D3F" w:rsidRPr="003F20F7" w:rsidRDefault="0091572E" w:rsidP="00836337">
      <w:pPr>
        <w:pStyle w:val="a1"/>
        <w:numPr>
          <w:ilvl w:val="0"/>
          <w:numId w:val="6"/>
        </w:numPr>
        <w:spacing w:after="120"/>
        <w:ind w:left="0" w:firstLine="709"/>
        <w:rPr>
          <w:lang w:val="en-US"/>
        </w:rPr>
      </w:pPr>
      <w:r>
        <w:rPr>
          <w:lang w:val="en-US"/>
        </w:rPr>
        <w:t>Reviewing the causes of identified violations to improve the Company’s internal procedures and internal documents.</w:t>
      </w:r>
    </w:p>
    <w:p w14:paraId="74DFD350" w14:textId="1325DDD4" w:rsidR="0024629D" w:rsidRPr="00FA1A04" w:rsidRDefault="0024629D"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hotline operates based on the following principles:</w:t>
      </w:r>
    </w:p>
    <w:p w14:paraId="49BA968D" w14:textId="68680884" w:rsidR="0024629D" w:rsidRPr="003F20F7" w:rsidRDefault="0024629D" w:rsidP="00836337">
      <w:pPr>
        <w:pStyle w:val="a1"/>
        <w:numPr>
          <w:ilvl w:val="0"/>
          <w:numId w:val="6"/>
        </w:numPr>
        <w:ind w:left="0" w:firstLine="709"/>
        <w:rPr>
          <w:lang w:val="en-US"/>
        </w:rPr>
      </w:pPr>
      <w:r>
        <w:rPr>
          <w:b/>
          <w:bCs/>
          <w:lang w:val="en-US"/>
        </w:rPr>
        <w:t>Legal compliance:</w:t>
      </w:r>
      <w:r>
        <w:rPr>
          <w:lang w:val="en-US"/>
        </w:rPr>
        <w:t xml:space="preserve"> all participants of the process shall comply with the requirements of applicable law and provisions of the Company’s internal regulatory documents, including the requirements related to human rights protection, protection of personal data, trade secrets and other confidential information;</w:t>
      </w:r>
    </w:p>
    <w:p w14:paraId="5D332E62" w14:textId="63E3EA9F" w:rsidR="00BA69F0" w:rsidRPr="003F20F7" w:rsidRDefault="00C341F0" w:rsidP="00836337">
      <w:pPr>
        <w:pStyle w:val="a1"/>
        <w:numPr>
          <w:ilvl w:val="0"/>
          <w:numId w:val="6"/>
        </w:numPr>
        <w:ind w:left="0" w:firstLine="709"/>
        <w:rPr>
          <w:lang w:val="en-US"/>
        </w:rPr>
      </w:pPr>
      <w:r>
        <w:rPr>
          <w:b/>
          <w:bCs/>
          <w:lang w:val="en-US"/>
        </w:rPr>
        <w:t>Accessibility:</w:t>
      </w:r>
      <w:r>
        <w:rPr>
          <w:lang w:val="en-US"/>
        </w:rPr>
        <w:t xml:space="preserve"> the information concerning the hotline and its operating procedure shall be available, and the hotline’s communication channels shall take into consideration the needs and capabilities of various groups of stakeholders to submit a report and receive a feedback in a convenient form;</w:t>
      </w:r>
    </w:p>
    <w:p w14:paraId="43CB3D91" w14:textId="35236B75" w:rsidR="00E912E3" w:rsidRPr="003F20F7" w:rsidRDefault="00E912E3" w:rsidP="00836337">
      <w:pPr>
        <w:pStyle w:val="a1"/>
        <w:numPr>
          <w:ilvl w:val="0"/>
          <w:numId w:val="6"/>
        </w:numPr>
        <w:ind w:left="0" w:firstLine="709"/>
        <w:rPr>
          <w:b/>
          <w:lang w:val="en-US"/>
        </w:rPr>
      </w:pPr>
      <w:r>
        <w:rPr>
          <w:b/>
          <w:bCs/>
          <w:lang w:val="en-US"/>
        </w:rPr>
        <w:t xml:space="preserve">Predictability: </w:t>
      </w:r>
      <w:r>
        <w:rPr>
          <w:lang w:val="en-US"/>
        </w:rPr>
        <w:t>the information concerning the stages of the hotline report consideration process, including the duration of each stage, shall be available to any stakeholder;</w:t>
      </w:r>
    </w:p>
    <w:p w14:paraId="4FA63BD2" w14:textId="58D3A80E" w:rsidR="0024629D" w:rsidRPr="003F20F7" w:rsidRDefault="0024629D" w:rsidP="00836337">
      <w:pPr>
        <w:pStyle w:val="a1"/>
        <w:numPr>
          <w:ilvl w:val="0"/>
          <w:numId w:val="6"/>
        </w:numPr>
        <w:ind w:left="0" w:firstLine="709"/>
        <w:rPr>
          <w:lang w:val="en-US"/>
        </w:rPr>
      </w:pPr>
      <w:r>
        <w:rPr>
          <w:b/>
          <w:bCs/>
          <w:lang w:val="en-US"/>
        </w:rPr>
        <w:t>Equality:</w:t>
      </w:r>
      <w:r>
        <w:rPr>
          <w:lang w:val="en-US"/>
        </w:rPr>
        <w:t xml:space="preserve"> the hotline report consideration process shall ensure equal conditions of report consideration, including anonymous reports, regardless of the nature of report and status of initiator;</w:t>
      </w:r>
    </w:p>
    <w:p w14:paraId="0202E987" w14:textId="4A6661B3" w:rsidR="00852731" w:rsidRPr="003F20F7" w:rsidRDefault="00C341F0" w:rsidP="00836337">
      <w:pPr>
        <w:pStyle w:val="a1"/>
        <w:numPr>
          <w:ilvl w:val="0"/>
          <w:numId w:val="6"/>
        </w:numPr>
        <w:ind w:left="0" w:firstLine="709"/>
        <w:rPr>
          <w:lang w:val="en-US"/>
        </w:rPr>
      </w:pPr>
      <w:r>
        <w:rPr>
          <w:b/>
          <w:bCs/>
          <w:lang w:val="en-US"/>
        </w:rPr>
        <w:t>Transparency:</w:t>
      </w:r>
      <w:r>
        <w:rPr>
          <w:lang w:val="en-US"/>
        </w:rPr>
        <w:t xml:space="preserve"> stakeholders shall get correct and timely information on the stages of the hotline report consideration process, including the preparation and delivery of response, as well as the duration of each stage;</w:t>
      </w:r>
    </w:p>
    <w:p w14:paraId="58E62414" w14:textId="3CF0665F" w:rsidR="00BB7936" w:rsidRPr="003F20F7" w:rsidRDefault="0083445C" w:rsidP="00836337">
      <w:pPr>
        <w:pStyle w:val="a1"/>
        <w:numPr>
          <w:ilvl w:val="0"/>
          <w:numId w:val="6"/>
        </w:numPr>
        <w:ind w:left="0" w:firstLine="709"/>
        <w:rPr>
          <w:lang w:val="en-US"/>
        </w:rPr>
      </w:pPr>
      <w:r>
        <w:rPr>
          <w:b/>
          <w:bCs/>
          <w:lang w:val="en-US"/>
        </w:rPr>
        <w:t xml:space="preserve">Confidentiality: </w:t>
      </w:r>
      <w:bookmarkStart w:id="42" w:name="_Hlk115268606"/>
      <w:r>
        <w:rPr>
          <w:lang w:val="en-US"/>
        </w:rPr>
        <w:t>the information that becomes known during the consideration of any report constituting a trade secret, as well as personal data of initiators shall be confidential and may not be disclosed</w:t>
      </w:r>
      <w:bookmarkEnd w:id="42"/>
      <w:r>
        <w:rPr>
          <w:lang w:val="en-US"/>
        </w:rPr>
        <w:t>;</w:t>
      </w:r>
    </w:p>
    <w:p w14:paraId="1FB7D2E9" w14:textId="2979961D" w:rsidR="00852731" w:rsidRPr="003F20F7" w:rsidRDefault="0024629D" w:rsidP="00836337">
      <w:pPr>
        <w:pStyle w:val="a1"/>
        <w:numPr>
          <w:ilvl w:val="0"/>
          <w:numId w:val="6"/>
        </w:numPr>
        <w:ind w:left="0" w:firstLine="709"/>
        <w:rPr>
          <w:lang w:val="en-US"/>
        </w:rPr>
      </w:pPr>
      <w:bookmarkStart w:id="43" w:name="_Hlk115268535"/>
      <w:r>
        <w:rPr>
          <w:b/>
          <w:bCs/>
          <w:lang w:val="en-US"/>
        </w:rPr>
        <w:t>Protection of initiators:</w:t>
      </w:r>
      <w:r>
        <w:rPr>
          <w:lang w:val="en-US"/>
        </w:rPr>
        <w:t xml:space="preserve"> measures shall be taken to prevent prosecution of any initiator who reported any known or potential violations</w:t>
      </w:r>
      <w:bookmarkEnd w:id="43"/>
      <w:r>
        <w:rPr>
          <w:lang w:val="en-US"/>
        </w:rPr>
        <w:t>;</w:t>
      </w:r>
    </w:p>
    <w:p w14:paraId="4D21A286" w14:textId="3B48EC91" w:rsidR="00AA0871" w:rsidRPr="003F20F7" w:rsidRDefault="00AA0871" w:rsidP="00836337">
      <w:pPr>
        <w:pStyle w:val="a1"/>
        <w:numPr>
          <w:ilvl w:val="0"/>
          <w:numId w:val="6"/>
        </w:numPr>
        <w:ind w:left="0" w:firstLine="709"/>
        <w:rPr>
          <w:lang w:val="en-US"/>
        </w:rPr>
      </w:pPr>
      <w:r>
        <w:rPr>
          <w:b/>
          <w:bCs/>
          <w:lang w:val="en-US"/>
        </w:rPr>
        <w:t xml:space="preserve">Quick response and effectiveness: </w:t>
      </w:r>
      <w:r>
        <w:rPr>
          <w:lang w:val="en-US"/>
        </w:rPr>
        <w:t>compliance with the duration of the report consideration process stages, preparation and delivery of responses to initiators, mandatory measures to eliminate/prevent identified violations, follow-up control.</w:t>
      </w:r>
    </w:p>
    <w:p w14:paraId="02CC3CB3" w14:textId="275B9967" w:rsidR="00852731" w:rsidRPr="0025445A" w:rsidRDefault="00900C28" w:rsidP="00836337">
      <w:pPr>
        <w:pStyle w:val="1"/>
      </w:pPr>
      <w:bookmarkStart w:id="44" w:name="_Toc112325954"/>
      <w:bookmarkStart w:id="45" w:name="_Toc112325819"/>
      <w:bookmarkStart w:id="46" w:name="_Toc137719214"/>
      <w:bookmarkEnd w:id="44"/>
      <w:bookmarkEnd w:id="45"/>
      <w:r>
        <w:rPr>
          <w:lang w:val="en-US"/>
        </w:rPr>
        <w:t>Management of the hotline operation</w:t>
      </w:r>
      <w:bookmarkEnd w:id="46"/>
    </w:p>
    <w:p w14:paraId="78DAA56D" w14:textId="51C18E02" w:rsidR="00415764" w:rsidRPr="00FA1A04" w:rsidRDefault="00F77AD2"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hotline is managed by the participants of the report consideration process (hereinafter: “the process”) defined in the Regulation.</w:t>
      </w:r>
    </w:p>
    <w:p w14:paraId="595A86C5" w14:textId="441901D5" w:rsidR="004B0D10" w:rsidRPr="00FA1A04" w:rsidRDefault="004B0D10"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process consists of the following stages:</w:t>
      </w:r>
    </w:p>
    <w:p w14:paraId="00F10EE8" w14:textId="2EDFF1CD" w:rsidR="004B0D10" w:rsidRPr="003F20F7" w:rsidRDefault="00A27097" w:rsidP="00836337">
      <w:pPr>
        <w:pStyle w:val="a1"/>
        <w:numPr>
          <w:ilvl w:val="0"/>
          <w:numId w:val="6"/>
        </w:numPr>
        <w:ind w:left="0" w:firstLine="709"/>
        <w:rPr>
          <w:lang w:val="en-US"/>
        </w:rPr>
      </w:pPr>
      <w:r>
        <w:rPr>
          <w:lang w:val="en-US"/>
        </w:rPr>
        <w:t>Receive and register the report;</w:t>
      </w:r>
    </w:p>
    <w:p w14:paraId="3AD59DDE" w14:textId="5F9FBCAB" w:rsidR="004B0D10" w:rsidRPr="003F20F7" w:rsidRDefault="00A27097" w:rsidP="00836337">
      <w:pPr>
        <w:pStyle w:val="a1"/>
        <w:numPr>
          <w:ilvl w:val="0"/>
          <w:numId w:val="6"/>
        </w:numPr>
        <w:ind w:left="0" w:firstLine="709"/>
        <w:rPr>
          <w:lang w:val="en-US"/>
        </w:rPr>
      </w:pPr>
      <w:r>
        <w:rPr>
          <w:lang w:val="en-US"/>
        </w:rPr>
        <w:t>Classify and route the report;</w:t>
      </w:r>
    </w:p>
    <w:p w14:paraId="5C0A0E26" w14:textId="781854D7" w:rsidR="004B0D10" w:rsidRPr="003F20F7" w:rsidRDefault="00A27097" w:rsidP="00836337">
      <w:pPr>
        <w:pStyle w:val="a1"/>
        <w:numPr>
          <w:ilvl w:val="0"/>
          <w:numId w:val="6"/>
        </w:numPr>
        <w:ind w:left="0" w:firstLine="709"/>
        <w:rPr>
          <w:lang w:val="en-US"/>
        </w:rPr>
      </w:pPr>
      <w:r>
        <w:rPr>
          <w:lang w:val="en-US"/>
        </w:rPr>
        <w:t>Consider the report, prepare and send the response;</w:t>
      </w:r>
    </w:p>
    <w:p w14:paraId="38497D62" w14:textId="1E94ED35" w:rsidR="00F77AD2" w:rsidRPr="009039FB" w:rsidRDefault="00A27097" w:rsidP="00836337">
      <w:pPr>
        <w:pStyle w:val="a1"/>
        <w:numPr>
          <w:ilvl w:val="0"/>
          <w:numId w:val="6"/>
        </w:numPr>
        <w:spacing w:after="120"/>
        <w:ind w:left="0" w:firstLine="709"/>
      </w:pPr>
      <w:r>
        <w:rPr>
          <w:lang w:val="en-US"/>
        </w:rPr>
        <w:t>Create summaries of reports.</w:t>
      </w:r>
    </w:p>
    <w:p w14:paraId="78B08036" w14:textId="4AFF4A9B" w:rsidR="0088387F" w:rsidRPr="003F20F7" w:rsidRDefault="0088387F" w:rsidP="00836337">
      <w:pPr>
        <w:pStyle w:val="a1"/>
        <w:numPr>
          <w:ilvl w:val="2"/>
          <w:numId w:val="10"/>
        </w:numPr>
        <w:ind w:left="0" w:firstLine="709"/>
        <w:rPr>
          <w:lang w:val="en-US"/>
        </w:rPr>
      </w:pPr>
      <w:r>
        <w:rPr>
          <w:lang w:val="en-US"/>
        </w:rPr>
        <w:t>The flow chart of the process is given in Annex 1 to the Regulation.</w:t>
      </w:r>
    </w:p>
    <w:p w14:paraId="13C69FDB" w14:textId="6A6AE037" w:rsidR="0088387F" w:rsidRPr="00FA1A04" w:rsidRDefault="0088387F" w:rsidP="00836337">
      <w:pPr>
        <w:pStyle w:val="af2"/>
        <w:numPr>
          <w:ilvl w:val="1"/>
          <w:numId w:val="10"/>
        </w:numPr>
        <w:spacing w:before="120" w:after="0" w:line="240" w:lineRule="auto"/>
        <w:ind w:left="0" w:firstLine="709"/>
        <w:contextualSpacing w:val="0"/>
        <w:jc w:val="both"/>
      </w:pPr>
      <w:r>
        <w:rPr>
          <w:rFonts w:ascii="Times New Roman" w:hAnsi="Times New Roman"/>
          <w:sz w:val="24"/>
          <w:szCs w:val="24"/>
          <w:lang w:val="en-US"/>
        </w:rPr>
        <w:t>The process participants are:</w:t>
      </w:r>
    </w:p>
    <w:p w14:paraId="45EF585E" w14:textId="661DAEFD" w:rsidR="0088387F" w:rsidRPr="00F77AD2" w:rsidRDefault="00A27097" w:rsidP="00836337">
      <w:pPr>
        <w:pStyle w:val="a1"/>
        <w:numPr>
          <w:ilvl w:val="0"/>
          <w:numId w:val="6"/>
        </w:numPr>
        <w:ind w:left="0" w:firstLine="709"/>
      </w:pPr>
      <w:r>
        <w:rPr>
          <w:lang w:val="en-US"/>
        </w:rPr>
        <w:t>Initiator;</w:t>
      </w:r>
    </w:p>
    <w:p w14:paraId="0A1DF6C0" w14:textId="6EF1052D" w:rsidR="0088387F" w:rsidRPr="00F77AD2" w:rsidRDefault="00A27097" w:rsidP="00836337">
      <w:pPr>
        <w:pStyle w:val="a1"/>
        <w:numPr>
          <w:ilvl w:val="0"/>
          <w:numId w:val="6"/>
        </w:numPr>
        <w:ind w:left="0" w:firstLine="709"/>
      </w:pPr>
      <w:r>
        <w:rPr>
          <w:lang w:val="en-US"/>
        </w:rPr>
        <w:t>Contractor;</w:t>
      </w:r>
    </w:p>
    <w:p w14:paraId="3A8FED1B" w14:textId="130B9539" w:rsidR="0088387F" w:rsidRPr="003F20F7" w:rsidRDefault="00A27097" w:rsidP="00836337">
      <w:pPr>
        <w:pStyle w:val="a1"/>
        <w:numPr>
          <w:ilvl w:val="0"/>
          <w:numId w:val="6"/>
        </w:numPr>
        <w:ind w:left="0" w:firstLine="709"/>
        <w:rPr>
          <w:lang w:val="en-US"/>
        </w:rPr>
      </w:pPr>
      <w:r>
        <w:rPr>
          <w:lang w:val="en-US"/>
        </w:rPr>
        <w:t>Administrator (a DICC employee appointed by the head of department);</w:t>
      </w:r>
    </w:p>
    <w:p w14:paraId="3E87F7FB" w14:textId="3BF333AD" w:rsidR="0088387F" w:rsidRPr="003F20F7" w:rsidRDefault="00A27097" w:rsidP="00836337">
      <w:pPr>
        <w:pStyle w:val="a1"/>
        <w:numPr>
          <w:ilvl w:val="0"/>
          <w:numId w:val="6"/>
        </w:numPr>
        <w:ind w:left="0" w:firstLine="709"/>
        <w:rPr>
          <w:lang w:val="en-US"/>
        </w:rPr>
      </w:pPr>
      <w:r>
        <w:rPr>
          <w:lang w:val="en-US"/>
        </w:rPr>
        <w:t>Editor (a MPRD worker appointed by the head of department);</w:t>
      </w:r>
    </w:p>
    <w:p w14:paraId="5F31381F" w14:textId="7D960BFE" w:rsidR="0088387F" w:rsidRPr="003F20F7" w:rsidRDefault="00A27097" w:rsidP="00836337">
      <w:pPr>
        <w:pStyle w:val="a1"/>
        <w:numPr>
          <w:ilvl w:val="0"/>
          <w:numId w:val="6"/>
        </w:numPr>
        <w:ind w:left="0" w:firstLine="709"/>
        <w:rPr>
          <w:lang w:val="en-US"/>
        </w:rPr>
      </w:pPr>
      <w:r>
        <w:rPr>
          <w:lang w:val="en-US"/>
        </w:rPr>
        <w:t>Area supervisor</w:t>
      </w:r>
      <w:r w:rsidR="00577FEE">
        <w:rPr>
          <w:lang w:val="en-US"/>
        </w:rPr>
        <w:t xml:space="preserve"> — </w:t>
      </w:r>
      <w:r>
        <w:rPr>
          <w:lang w:val="en-US"/>
        </w:rPr>
        <w:t>a responsible worker of a Company’s department appointed to respond based on the classifier of hotline reports.</w:t>
      </w:r>
    </w:p>
    <w:p w14:paraId="6B4D4143" w14:textId="2D70AD8C" w:rsidR="00575889" w:rsidRPr="003F20F7" w:rsidRDefault="00575889" w:rsidP="00836337">
      <w:pPr>
        <w:pStyle w:val="a1"/>
        <w:numPr>
          <w:ilvl w:val="2"/>
          <w:numId w:val="10"/>
        </w:numPr>
        <w:spacing w:after="120"/>
        <w:ind w:left="0" w:firstLine="709"/>
        <w:rPr>
          <w:lang w:val="en-US"/>
        </w:rPr>
      </w:pPr>
      <w:r>
        <w:rPr>
          <w:lang w:val="en-US"/>
        </w:rPr>
        <w:t>The functions are distributed between the process participants as described in Annex 2 to the Regulation.</w:t>
      </w:r>
    </w:p>
    <w:p w14:paraId="69750D00" w14:textId="62D438F9" w:rsidR="004D33AD" w:rsidRPr="00FA1A04" w:rsidRDefault="004D33AD"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Process stages, responsible owners, duration and other hotline process criteria are described in the process stage procedure in Annex 3 to the Regulation.</w:t>
      </w:r>
    </w:p>
    <w:p w14:paraId="4DE6E6B0" w14:textId="021C6CC2" w:rsidR="00FF3E96" w:rsidRPr="00FA1A04" w:rsidRDefault="006A18A6"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Each process stage produces certain results defined in Annex 4 to the Regulation.</w:t>
      </w:r>
    </w:p>
    <w:p w14:paraId="6E719991" w14:textId="6C1F2056" w:rsidR="00BB2653" w:rsidRPr="00FA1A04" w:rsidRDefault="004D33AD"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administrator shall make sure that the deadlines of the stages are met.</w:t>
      </w:r>
    </w:p>
    <w:p w14:paraId="31DE3328" w14:textId="18AD5611" w:rsidR="004D33AD" w:rsidRPr="003F20F7" w:rsidRDefault="004D33AD" w:rsidP="00836337">
      <w:pPr>
        <w:pStyle w:val="a1"/>
        <w:numPr>
          <w:ilvl w:val="2"/>
          <w:numId w:val="10"/>
        </w:numPr>
        <w:spacing w:after="120"/>
        <w:ind w:left="0" w:firstLine="709"/>
        <w:rPr>
          <w:lang w:val="en-US"/>
        </w:rPr>
      </w:pPr>
      <w:r>
        <w:rPr>
          <w:lang w:val="en-US"/>
        </w:rPr>
        <w:t>If the deadlines are not met, the administrator shall send information on a delayed stage/causes of the delay to the line manager of the responsible hotline process participant.</w:t>
      </w:r>
    </w:p>
    <w:p w14:paraId="1ACC1399" w14:textId="4BA866E8" w:rsidR="003B229F" w:rsidRPr="00FA1A04" w:rsidRDefault="00551DD5"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Company’s employees cannot be the process participants, if their participation in the consideration of a report can result in a conflict of interests.</w:t>
      </w:r>
    </w:p>
    <w:p w14:paraId="11EF0663" w14:textId="08769373" w:rsidR="003B229F" w:rsidRPr="003F20F7" w:rsidRDefault="003B229F" w:rsidP="00836337">
      <w:pPr>
        <w:pStyle w:val="a1"/>
        <w:numPr>
          <w:ilvl w:val="2"/>
          <w:numId w:val="10"/>
        </w:numPr>
        <w:ind w:left="0" w:firstLine="709"/>
        <w:rPr>
          <w:lang w:val="en-US"/>
        </w:rPr>
      </w:pPr>
      <w:r>
        <w:rPr>
          <w:lang w:val="en-US"/>
        </w:rPr>
        <w:t>The decision to replace process participants due to the reasons defined in item 4.7 hereof is taken by:</w:t>
      </w:r>
    </w:p>
    <w:p w14:paraId="0C83B647" w14:textId="56474A61" w:rsidR="003B229F" w:rsidRPr="003F20F7" w:rsidRDefault="00AA1E66" w:rsidP="00836337">
      <w:pPr>
        <w:pStyle w:val="a1"/>
        <w:numPr>
          <w:ilvl w:val="0"/>
          <w:numId w:val="6"/>
        </w:numPr>
        <w:ind w:left="0" w:firstLine="709"/>
        <w:rPr>
          <w:lang w:val="en-US"/>
        </w:rPr>
      </w:pPr>
      <w:r>
        <w:rPr>
          <w:lang w:val="en-US"/>
        </w:rPr>
        <w:t>The administrator, upon agreement with the Company’s management</w:t>
      </w:r>
      <w:r w:rsidR="00577FEE">
        <w:rPr>
          <w:lang w:val="en-US"/>
        </w:rPr>
        <w:t xml:space="preserve"> — </w:t>
      </w:r>
      <w:r>
        <w:rPr>
          <w:lang w:val="en-US"/>
        </w:rPr>
        <w:t>with regard to area supervisors as defined in Annex 5 hereto;</w:t>
      </w:r>
    </w:p>
    <w:p w14:paraId="64A21CAE" w14:textId="0D251CA9" w:rsidR="0088387F" w:rsidRPr="003F20F7" w:rsidRDefault="00AA1E66" w:rsidP="00836337">
      <w:pPr>
        <w:pStyle w:val="a1"/>
        <w:numPr>
          <w:ilvl w:val="0"/>
          <w:numId w:val="6"/>
        </w:numPr>
        <w:ind w:left="0" w:firstLine="709"/>
        <w:rPr>
          <w:lang w:val="en-US"/>
        </w:rPr>
      </w:pPr>
      <w:r>
        <w:rPr>
          <w:lang w:val="en-US"/>
        </w:rPr>
        <w:t>The area supervisors</w:t>
      </w:r>
      <w:r w:rsidR="00577FEE">
        <w:rPr>
          <w:lang w:val="en-US"/>
        </w:rPr>
        <w:t xml:space="preserve"> — </w:t>
      </w:r>
      <w:r>
        <w:rPr>
          <w:lang w:val="en-US"/>
        </w:rPr>
        <w:t>with regard to any other process participants.</w:t>
      </w:r>
    </w:p>
    <w:p w14:paraId="3B75064F" w14:textId="710B588B" w:rsidR="001145D7" w:rsidRPr="00FA1A04" w:rsidRDefault="001145D7"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To promote the hotline, the Company shall regularly (at least once a month) make the current information concerning the hotline available to the Company’s staff in accordance with a media plan developed by the MPRD and agreed with the DICC, using the following communication channels:</w:t>
      </w:r>
    </w:p>
    <w:p w14:paraId="3E54B79A" w14:textId="6033A85D" w:rsidR="001145D7" w:rsidRPr="003F20F7" w:rsidRDefault="00BA123E" w:rsidP="00836337">
      <w:pPr>
        <w:pStyle w:val="a1"/>
        <w:rPr>
          <w:lang w:val="en-US"/>
        </w:rPr>
      </w:pPr>
      <w:r>
        <w:rPr>
          <w:lang w:val="en-US"/>
        </w:rPr>
        <w:t>4.8.1 The “Vestnik ALROSA” newspaper;</w:t>
      </w:r>
    </w:p>
    <w:p w14:paraId="515DD4AE" w14:textId="645F9D79" w:rsidR="001145D7" w:rsidRPr="003F20F7" w:rsidRDefault="00BA123E" w:rsidP="00836337">
      <w:pPr>
        <w:pStyle w:val="a1"/>
        <w:rPr>
          <w:lang w:val="en-US"/>
        </w:rPr>
      </w:pPr>
      <w:r>
        <w:rPr>
          <w:lang w:val="en-US"/>
        </w:rPr>
        <w:t>4.8.2 Corporate email;</w:t>
      </w:r>
    </w:p>
    <w:p w14:paraId="17B50A4E" w14:textId="3006C3FD" w:rsidR="001145D7" w:rsidRPr="003F20F7" w:rsidRDefault="00BA123E" w:rsidP="00836337">
      <w:pPr>
        <w:pStyle w:val="a1"/>
        <w:rPr>
          <w:lang w:val="en-US"/>
        </w:rPr>
      </w:pPr>
      <w:r>
        <w:rPr>
          <w:lang w:val="en-US"/>
        </w:rPr>
        <w:t>4.8.3 Corporate website;</w:t>
      </w:r>
    </w:p>
    <w:p w14:paraId="175905D1" w14:textId="068BE143" w:rsidR="001145D7" w:rsidRPr="003F20F7" w:rsidRDefault="00BA123E" w:rsidP="00836337">
      <w:pPr>
        <w:pStyle w:val="a1"/>
        <w:rPr>
          <w:lang w:val="en-US"/>
        </w:rPr>
      </w:pPr>
      <w:r>
        <w:rPr>
          <w:lang w:val="en-US"/>
        </w:rPr>
        <w:t>4.8.4 “Almazny Krai (TV plus radio)” Media Company;</w:t>
      </w:r>
    </w:p>
    <w:p w14:paraId="4D40CE3C" w14:textId="36513633" w:rsidR="001145D7" w:rsidRPr="003F20F7" w:rsidRDefault="00224153" w:rsidP="00836337">
      <w:pPr>
        <w:pStyle w:val="a1"/>
        <w:rPr>
          <w:lang w:val="en-US"/>
        </w:rPr>
      </w:pPr>
      <w:r>
        <w:rPr>
          <w:lang w:val="en-US"/>
        </w:rPr>
        <w:t>4.8.5 Corporate monitors at JVs, subsidiaries and affiliates;</w:t>
      </w:r>
    </w:p>
    <w:p w14:paraId="703835F9" w14:textId="13A09859" w:rsidR="001145D7" w:rsidRDefault="00224153" w:rsidP="00836337">
      <w:pPr>
        <w:pStyle w:val="a1"/>
        <w:spacing w:after="120"/>
      </w:pPr>
      <w:r>
        <w:rPr>
          <w:lang w:val="en-US"/>
        </w:rPr>
        <w:t>4.8.6 Posters and other materials.</w:t>
      </w:r>
    </w:p>
    <w:p w14:paraId="10E40660" w14:textId="50A739F8" w:rsidR="00575889" w:rsidRPr="00FA1A04" w:rsidRDefault="00F10335"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To improve the management of hotline operation, its performance is analyzed and assessed.</w:t>
      </w:r>
    </w:p>
    <w:p w14:paraId="7E8C05BB" w14:textId="693D2913" w:rsidR="00575889" w:rsidRPr="003F20F7" w:rsidRDefault="004B0D10" w:rsidP="00836337">
      <w:pPr>
        <w:pStyle w:val="a1"/>
        <w:numPr>
          <w:ilvl w:val="2"/>
          <w:numId w:val="10"/>
        </w:numPr>
        <w:ind w:left="0" w:firstLine="709"/>
        <w:rPr>
          <w:lang w:val="en-US"/>
        </w:rPr>
      </w:pPr>
      <w:r>
        <w:rPr>
          <w:lang w:val="en-US"/>
        </w:rPr>
        <w:t>The effectiveness of the key hotline components is assessed by:</w:t>
      </w:r>
    </w:p>
    <w:p w14:paraId="696E063D" w14:textId="010BD41C" w:rsidR="00575889" w:rsidRPr="003F20F7" w:rsidRDefault="004B0D10" w:rsidP="00836337">
      <w:pPr>
        <w:pStyle w:val="a1"/>
        <w:numPr>
          <w:ilvl w:val="0"/>
          <w:numId w:val="6"/>
        </w:numPr>
        <w:ind w:left="0" w:firstLine="709"/>
        <w:rPr>
          <w:lang w:val="en-US"/>
        </w:rPr>
      </w:pPr>
      <w:r>
        <w:rPr>
          <w:lang w:val="en-US"/>
        </w:rPr>
        <w:t>The IAD, as a part of the audit of compliance system performance;</w:t>
      </w:r>
    </w:p>
    <w:p w14:paraId="4F86BE45" w14:textId="5FB3305D" w:rsidR="00810BCA" w:rsidRPr="003F20F7" w:rsidRDefault="00224153" w:rsidP="00836337">
      <w:pPr>
        <w:pStyle w:val="a1"/>
        <w:numPr>
          <w:ilvl w:val="0"/>
          <w:numId w:val="6"/>
        </w:numPr>
        <w:spacing w:after="240"/>
        <w:ind w:left="0" w:firstLine="709"/>
        <w:rPr>
          <w:lang w:val="en-US"/>
        </w:rPr>
      </w:pPr>
      <w:r>
        <w:rPr>
          <w:lang w:val="en-US"/>
        </w:rPr>
        <w:t xml:space="preserve">Administrator assesses the hotline performance based on the time of stage completion and other hotline performance criteria. </w:t>
      </w:r>
    </w:p>
    <w:p w14:paraId="483F86E2" w14:textId="3F7F7C73" w:rsidR="00810BCA" w:rsidRDefault="00810BCA" w:rsidP="00836337">
      <w:pPr>
        <w:pStyle w:val="1"/>
        <w:spacing w:before="0" w:after="120"/>
      </w:pPr>
      <w:bookmarkStart w:id="47" w:name="_Toc112325956"/>
      <w:bookmarkStart w:id="48" w:name="_Toc112325821"/>
      <w:bookmarkStart w:id="49" w:name="_Toc137719215"/>
      <w:bookmarkEnd w:id="47"/>
      <w:bookmarkEnd w:id="48"/>
      <w:r>
        <w:rPr>
          <w:lang w:val="en-US"/>
        </w:rPr>
        <w:t>Submission and registration of reports</w:t>
      </w:r>
      <w:bookmarkEnd w:id="49"/>
    </w:p>
    <w:p w14:paraId="698887D8" w14:textId="1705ADBD" w:rsidR="00F10335" w:rsidRPr="00FA1A04" w:rsidRDefault="00F10335" w:rsidP="00836337">
      <w:pPr>
        <w:pStyle w:val="af2"/>
        <w:numPr>
          <w:ilvl w:val="1"/>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Initiators have a right to contact the hotline to:</w:t>
      </w:r>
    </w:p>
    <w:p w14:paraId="03160B9A" w14:textId="4C236334" w:rsidR="002C5399" w:rsidRPr="003F20F7" w:rsidRDefault="00F10335" w:rsidP="00836337">
      <w:pPr>
        <w:pStyle w:val="a1"/>
        <w:numPr>
          <w:ilvl w:val="0"/>
          <w:numId w:val="6"/>
        </w:numPr>
        <w:ind w:left="0" w:firstLine="709"/>
        <w:rPr>
          <w:lang w:val="en-US"/>
        </w:rPr>
      </w:pPr>
      <w:r>
        <w:rPr>
          <w:lang w:val="en-US"/>
        </w:rPr>
        <w:t>Inform about potential violations in any area of the compliance system, including but not limited to: regulations on labor protection, industrial and environmental safety, business ethics code, provisions of internal policies and procedures, codes, documents of the Company and its subsidiaries;</w:t>
      </w:r>
    </w:p>
    <w:p w14:paraId="35D04F99" w14:textId="037AE0F1" w:rsidR="00F10335" w:rsidRPr="003F20F7" w:rsidRDefault="00F10335" w:rsidP="00836337">
      <w:pPr>
        <w:pStyle w:val="a1"/>
        <w:numPr>
          <w:ilvl w:val="0"/>
          <w:numId w:val="6"/>
        </w:numPr>
        <w:ind w:left="0" w:firstLine="709"/>
        <w:rPr>
          <w:lang w:val="en-US"/>
        </w:rPr>
      </w:pPr>
      <w:r>
        <w:rPr>
          <w:lang w:val="en-US"/>
        </w:rPr>
        <w:t xml:space="preserve">Inform about potential violations of the applicable law of the Russian Federation, including those related to the human rights; </w:t>
      </w:r>
    </w:p>
    <w:p w14:paraId="138A6A2A" w14:textId="68ADCD98" w:rsidR="00F10335" w:rsidRPr="003F20F7" w:rsidRDefault="00F10335" w:rsidP="00836337">
      <w:pPr>
        <w:pStyle w:val="a1"/>
        <w:numPr>
          <w:ilvl w:val="0"/>
          <w:numId w:val="6"/>
        </w:numPr>
        <w:ind w:left="0" w:firstLine="709"/>
        <w:rPr>
          <w:lang w:val="en-US"/>
        </w:rPr>
      </w:pPr>
      <w:r>
        <w:rPr>
          <w:lang w:val="en-US"/>
        </w:rPr>
        <w:t>Inform about fraudulent acts (theft, corruption and other actions) affecting the security of assets of the Company and its subsidiaries;</w:t>
      </w:r>
    </w:p>
    <w:p w14:paraId="4E55ED1A" w14:textId="74F55C64" w:rsidR="00A42C69" w:rsidRDefault="00F10335" w:rsidP="00836337">
      <w:pPr>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lang w:val="en-US"/>
        </w:rPr>
        <w:t>Inform about other violations and wrongful acts;</w:t>
      </w:r>
    </w:p>
    <w:p w14:paraId="62D4A565" w14:textId="0AF0AE28" w:rsidR="00F10335" w:rsidRPr="003F20F7" w:rsidRDefault="00F10335" w:rsidP="00836337">
      <w:pPr>
        <w:pStyle w:val="a1"/>
        <w:numPr>
          <w:ilvl w:val="0"/>
          <w:numId w:val="6"/>
        </w:numPr>
        <w:spacing w:after="120"/>
        <w:ind w:left="0" w:firstLine="709"/>
        <w:rPr>
          <w:lang w:val="en-US"/>
        </w:rPr>
      </w:pPr>
      <w:r>
        <w:rPr>
          <w:lang w:val="en-US"/>
        </w:rPr>
        <w:t>Receive answers to questions arising as a result of the activities of the Company and its subsidiaries;</w:t>
      </w:r>
    </w:p>
    <w:p w14:paraId="739C510A" w14:textId="4C538498" w:rsidR="00A42C69" w:rsidRPr="00FA1A04" w:rsidRDefault="00A42C69"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hotline reports shall be submitted via the following communication channels:</w:t>
      </w:r>
    </w:p>
    <w:p w14:paraId="4EDDD84E" w14:textId="6643595A" w:rsidR="00A42C69" w:rsidRPr="008A29B7" w:rsidRDefault="00A42C69" w:rsidP="00836337">
      <w:pPr>
        <w:numPr>
          <w:ilvl w:val="0"/>
          <w:numId w:val="6"/>
        </w:numPr>
        <w:spacing w:after="0"/>
        <w:ind w:left="0" w:firstLine="709"/>
        <w:jc w:val="both"/>
        <w:rPr>
          <w:rFonts w:ascii="Times New Roman" w:hAnsi="Times New Roman"/>
          <w:sz w:val="24"/>
          <w:szCs w:val="24"/>
        </w:rPr>
      </w:pPr>
      <w:r>
        <w:rPr>
          <w:rFonts w:ascii="Times New Roman" w:hAnsi="Times New Roman"/>
          <w:sz w:val="24"/>
          <w:szCs w:val="24"/>
          <w:lang w:val="en-US"/>
        </w:rPr>
        <w:t>Telephone line;</w:t>
      </w:r>
    </w:p>
    <w:p w14:paraId="2FC002ED" w14:textId="40C7B0EE" w:rsidR="00A42C69" w:rsidRPr="008A29B7" w:rsidRDefault="00A42C69" w:rsidP="00836337">
      <w:pPr>
        <w:pStyle w:val="a1"/>
        <w:numPr>
          <w:ilvl w:val="0"/>
          <w:numId w:val="6"/>
        </w:numPr>
        <w:ind w:left="0" w:firstLine="709"/>
      </w:pPr>
      <w:r>
        <w:rPr>
          <w:lang w:val="en-US"/>
        </w:rPr>
        <w:t>Email;</w:t>
      </w:r>
    </w:p>
    <w:p w14:paraId="743D08B9" w14:textId="47DB6F21" w:rsidR="00A42C69" w:rsidRPr="008A29B7" w:rsidRDefault="00A42C69" w:rsidP="00836337">
      <w:pPr>
        <w:pStyle w:val="a1"/>
        <w:numPr>
          <w:ilvl w:val="0"/>
          <w:numId w:val="6"/>
        </w:numPr>
        <w:ind w:left="0" w:firstLine="709"/>
      </w:pPr>
      <w:r>
        <w:rPr>
          <w:lang w:val="en-US"/>
        </w:rPr>
        <w:t>Messenger;</w:t>
      </w:r>
    </w:p>
    <w:p w14:paraId="41D98D97" w14:textId="266F1743" w:rsidR="00A42C69" w:rsidRPr="008A29B7" w:rsidRDefault="006D1D8D" w:rsidP="00836337">
      <w:pPr>
        <w:numPr>
          <w:ilvl w:val="0"/>
          <w:numId w:val="6"/>
        </w:numPr>
        <w:spacing w:after="0"/>
        <w:ind w:left="0" w:firstLine="709"/>
        <w:jc w:val="both"/>
        <w:rPr>
          <w:rFonts w:ascii="Times New Roman" w:hAnsi="Times New Roman"/>
          <w:sz w:val="24"/>
          <w:szCs w:val="24"/>
        </w:rPr>
      </w:pPr>
      <w:r>
        <w:rPr>
          <w:rFonts w:ascii="Times New Roman" w:hAnsi="Times New Roman"/>
          <w:sz w:val="24"/>
          <w:szCs w:val="24"/>
          <w:lang w:val="en-US"/>
        </w:rPr>
        <w:t>Web portal.</w:t>
      </w:r>
    </w:p>
    <w:p w14:paraId="15EB907E" w14:textId="067C1739" w:rsidR="00403BC8" w:rsidRPr="003F20F7" w:rsidRDefault="00403BC8" w:rsidP="00836337">
      <w:pPr>
        <w:pStyle w:val="a1"/>
        <w:numPr>
          <w:ilvl w:val="2"/>
          <w:numId w:val="10"/>
        </w:numPr>
        <w:spacing w:after="120"/>
        <w:ind w:left="0" w:firstLine="709"/>
        <w:rPr>
          <w:lang w:val="en-US"/>
        </w:rPr>
      </w:pPr>
      <w:r>
        <w:rPr>
          <w:lang w:val="en-US"/>
        </w:rPr>
        <w:t>The specific addresses and the procedure of using the channels are defined in section 9 hereof.</w:t>
      </w:r>
    </w:p>
    <w:p w14:paraId="6F7F28E1" w14:textId="2B699EFD" w:rsidR="009B72BF" w:rsidRPr="00FA1A04" w:rsidRDefault="004A0450" w:rsidP="00836337">
      <w:pPr>
        <w:pStyle w:val="af2"/>
        <w:numPr>
          <w:ilvl w:val="1"/>
          <w:numId w:val="10"/>
        </w:numPr>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Before the submission of a hotline report, it is recommended that the initiator shall make sure that the issue has not been resolved by a direct or line manager, managers of other departments, except the cases where the object of report is a direct or line manager, or managers of other departments.</w:t>
      </w:r>
    </w:p>
    <w:p w14:paraId="12DA03B6" w14:textId="013DBF11" w:rsidR="00F10335" w:rsidRPr="00FA1A04" w:rsidRDefault="00F10335" w:rsidP="00836337">
      <w:pPr>
        <w:pStyle w:val="af2"/>
        <w:numPr>
          <w:ilvl w:val="1"/>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It is not permitted to submit hotline reports that:</w:t>
      </w:r>
    </w:p>
    <w:p w14:paraId="4C0125CA" w14:textId="6907B043" w:rsidR="008A29B7" w:rsidRPr="00FA1A04" w:rsidRDefault="008A29B7" w:rsidP="00836337">
      <w:pPr>
        <w:numPr>
          <w:ilvl w:val="0"/>
          <w:numId w:val="6"/>
        </w:numPr>
        <w:spacing w:after="0"/>
        <w:ind w:left="0" w:firstLine="709"/>
        <w:jc w:val="both"/>
      </w:pPr>
      <w:r>
        <w:rPr>
          <w:rFonts w:ascii="Times New Roman" w:hAnsi="Times New Roman"/>
          <w:sz w:val="24"/>
          <w:szCs w:val="24"/>
          <w:lang w:val="en-US"/>
        </w:rPr>
        <w:t>Do not comply with rules of business communication, contain abusive language, obscene words, threats and etc.;</w:t>
      </w:r>
    </w:p>
    <w:p w14:paraId="5CA79166" w14:textId="6701EAE1" w:rsidR="008A29B7" w:rsidRPr="00FA1A04" w:rsidRDefault="008A29B7" w:rsidP="00836337">
      <w:pPr>
        <w:numPr>
          <w:ilvl w:val="0"/>
          <w:numId w:val="6"/>
        </w:numPr>
        <w:spacing w:after="0"/>
        <w:ind w:left="0" w:firstLine="709"/>
        <w:jc w:val="both"/>
      </w:pPr>
      <w:r>
        <w:rPr>
          <w:rFonts w:ascii="Times New Roman" w:hAnsi="Times New Roman"/>
          <w:sz w:val="24"/>
          <w:szCs w:val="24"/>
          <w:lang w:val="en-US"/>
        </w:rPr>
        <w:t>Have advertising, entertaining content, including sponsorship or charity, as well as offers for lease or sale apartments, offers from HR agencies, offers to participate in tenders held by other companies;</w:t>
      </w:r>
    </w:p>
    <w:p w14:paraId="50CD25CC" w14:textId="4F9CB332" w:rsidR="00F10335" w:rsidRPr="00FA1A04" w:rsidRDefault="00F10335" w:rsidP="00836337">
      <w:pPr>
        <w:numPr>
          <w:ilvl w:val="0"/>
          <w:numId w:val="6"/>
        </w:numPr>
        <w:spacing w:after="0"/>
        <w:ind w:left="0" w:firstLine="709"/>
        <w:jc w:val="both"/>
      </w:pPr>
      <w:r>
        <w:rPr>
          <w:rFonts w:ascii="Times New Roman" w:hAnsi="Times New Roman"/>
          <w:sz w:val="24"/>
          <w:szCs w:val="24"/>
          <w:lang w:val="en-US"/>
        </w:rPr>
        <w:t>Are illegible;</w:t>
      </w:r>
    </w:p>
    <w:p w14:paraId="692FE44A" w14:textId="38373DF0" w:rsidR="00F10335" w:rsidRPr="00FA1A04" w:rsidRDefault="00F10335" w:rsidP="00836337">
      <w:pPr>
        <w:numPr>
          <w:ilvl w:val="0"/>
          <w:numId w:val="6"/>
        </w:numPr>
        <w:spacing w:after="0"/>
        <w:ind w:left="0" w:firstLine="709"/>
        <w:jc w:val="both"/>
      </w:pPr>
      <w:r>
        <w:rPr>
          <w:rFonts w:ascii="Times New Roman" w:hAnsi="Times New Roman"/>
          <w:sz w:val="24"/>
          <w:szCs w:val="24"/>
          <w:lang w:val="en-US"/>
        </w:rPr>
        <w:t>Contain information known to be false, slander etc.;</w:t>
      </w:r>
    </w:p>
    <w:p w14:paraId="153CEDA4" w14:textId="3A4FF30F" w:rsidR="00D10FC9" w:rsidRPr="003F20F7" w:rsidRDefault="00D10FC9" w:rsidP="00836337">
      <w:pPr>
        <w:pStyle w:val="a1"/>
        <w:numPr>
          <w:ilvl w:val="2"/>
          <w:numId w:val="10"/>
        </w:numPr>
        <w:spacing w:after="120"/>
        <w:ind w:left="0" w:firstLine="709"/>
        <w:rPr>
          <w:lang w:val="en-US"/>
        </w:rPr>
      </w:pPr>
      <w:r>
        <w:rPr>
          <w:lang w:val="en-US"/>
        </w:rPr>
        <w:t>The reports listed in item 5.4 will not be accepted.</w:t>
      </w:r>
    </w:p>
    <w:p w14:paraId="4DE6379B" w14:textId="2B266147" w:rsidR="0009354D" w:rsidRPr="0009354D" w:rsidRDefault="0009354D"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Anonymous reports</w:t>
      </w:r>
    </w:p>
    <w:p w14:paraId="299C79D4" w14:textId="1E4AC650" w:rsidR="00B20D4A" w:rsidRPr="003F20F7" w:rsidRDefault="0009354D" w:rsidP="00836337">
      <w:pPr>
        <w:pStyle w:val="a1"/>
        <w:numPr>
          <w:ilvl w:val="2"/>
          <w:numId w:val="10"/>
        </w:numPr>
        <w:ind w:left="0" w:firstLine="709"/>
        <w:rPr>
          <w:lang w:val="en-US"/>
        </w:rPr>
      </w:pPr>
      <w:r>
        <w:rPr>
          <w:lang w:val="en-US"/>
        </w:rPr>
        <w:t>When submitting a hotline report, an initiator may remain anonymous. There is no direct substantive response to anonymous reports to prevent information leakage.</w:t>
      </w:r>
    </w:p>
    <w:p w14:paraId="2C7337B0" w14:textId="3B4429D0" w:rsidR="0009354D" w:rsidRPr="003F20F7" w:rsidRDefault="0009354D" w:rsidP="00836337">
      <w:pPr>
        <w:pStyle w:val="a1"/>
        <w:numPr>
          <w:ilvl w:val="2"/>
          <w:numId w:val="10"/>
        </w:numPr>
        <w:ind w:left="0" w:firstLine="709"/>
        <w:rPr>
          <w:lang w:val="en-US"/>
        </w:rPr>
      </w:pPr>
      <w:r>
        <w:rPr>
          <w:lang w:val="en-US"/>
        </w:rPr>
        <w:t>If a report contains personal data of the initiator, or the initiator provides such data later, the administrator shall clarify with the initiator whenever he/she agrees that the data can be disclosed to:</w:t>
      </w:r>
    </w:p>
    <w:p w14:paraId="5B2C37FF" w14:textId="3521E2CE" w:rsidR="0009354D" w:rsidRPr="0009354D" w:rsidRDefault="00280B7F"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a) responsible persons perform investigation, and possibly forward the matter to field managers;</w:t>
      </w:r>
    </w:p>
    <w:p w14:paraId="4A6D2267" w14:textId="087895F7" w:rsidR="0009354D" w:rsidRPr="0009354D" w:rsidRDefault="00280B7F" w:rsidP="00836337">
      <w:pPr>
        <w:spacing w:after="0" w:line="240" w:lineRule="auto"/>
        <w:ind w:firstLine="709"/>
        <w:jc w:val="both"/>
        <w:rPr>
          <w:rFonts w:ascii="Times New Roman" w:hAnsi="Times New Roman"/>
          <w:sz w:val="24"/>
          <w:szCs w:val="24"/>
        </w:rPr>
      </w:pPr>
      <w:r>
        <w:rPr>
          <w:rFonts w:ascii="Times New Roman" w:hAnsi="Times New Roman"/>
          <w:sz w:val="24"/>
          <w:szCs w:val="24"/>
          <w:lang w:val="en-US"/>
        </w:rPr>
        <w:t>b) only to the Company;</w:t>
      </w:r>
    </w:p>
    <w:p w14:paraId="04EDC922" w14:textId="37801DF5" w:rsidR="0009354D" w:rsidRPr="009643EB" w:rsidRDefault="00280B7F" w:rsidP="00836337">
      <w:pPr>
        <w:spacing w:after="0" w:line="240" w:lineRule="auto"/>
        <w:ind w:firstLine="709"/>
        <w:jc w:val="both"/>
      </w:pPr>
      <w:r>
        <w:rPr>
          <w:rFonts w:ascii="Times New Roman" w:hAnsi="Times New Roman"/>
          <w:sz w:val="24"/>
          <w:szCs w:val="24"/>
          <w:lang w:val="en-US"/>
        </w:rPr>
        <w:t>c) only for feedback after the investigation is finished.</w:t>
      </w:r>
    </w:p>
    <w:p w14:paraId="47CF4245" w14:textId="15CE4E89" w:rsidR="009643EB" w:rsidRPr="003F20F7" w:rsidRDefault="00237C21" w:rsidP="00836337">
      <w:pPr>
        <w:pStyle w:val="a1"/>
        <w:numPr>
          <w:ilvl w:val="2"/>
          <w:numId w:val="10"/>
        </w:numPr>
        <w:spacing w:after="120"/>
        <w:ind w:left="0" w:firstLine="709"/>
        <w:rPr>
          <w:lang w:val="en-US"/>
        </w:rPr>
      </w:pPr>
      <w:r>
        <w:rPr>
          <w:lang w:val="en-US"/>
        </w:rPr>
        <w:t>For anonymous reports, information on their status will be provided.</w:t>
      </w:r>
    </w:p>
    <w:p w14:paraId="0C472A94" w14:textId="1B0CD915" w:rsidR="006B144B" w:rsidRPr="00FA1A04" w:rsidRDefault="00EB4FE3"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administrator registers the reports, including those forwarded by a contractor (in accordance with the procedure described in Annex 3 hereto), based on their dates of delivery and communication channel in the DDS.</w:t>
      </w:r>
    </w:p>
    <w:p w14:paraId="3F026650" w14:textId="2018D11F" w:rsidR="0067527E" w:rsidRPr="00FA1A04" w:rsidRDefault="00682962"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administrator informs the initiator whether their reports are accepted for consideration.</w:t>
      </w:r>
    </w:p>
    <w:p w14:paraId="019DB4E7" w14:textId="7F9F432F" w:rsidR="00D10FC9" w:rsidRPr="0025445A" w:rsidRDefault="00D10FC9" w:rsidP="00836337">
      <w:pPr>
        <w:pStyle w:val="1"/>
      </w:pPr>
      <w:bookmarkStart w:id="50" w:name="_Toc112325958"/>
      <w:bookmarkStart w:id="51" w:name="_Toc112325823"/>
      <w:bookmarkStart w:id="52" w:name="_Toc137719216"/>
      <w:bookmarkEnd w:id="50"/>
      <w:bookmarkEnd w:id="51"/>
      <w:r>
        <w:rPr>
          <w:lang w:val="en-US"/>
        </w:rPr>
        <w:t>Classification and routing of reports</w:t>
      </w:r>
      <w:bookmarkEnd w:id="52"/>
    </w:p>
    <w:p w14:paraId="0495D906" w14:textId="516C1C3A" w:rsidR="00387E49" w:rsidRPr="00FA1A04" w:rsidRDefault="00B20D4A"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hotline administrator:</w:t>
      </w:r>
    </w:p>
    <w:p w14:paraId="5B8470A8" w14:textId="104BB408" w:rsidR="00D10FC9" w:rsidRPr="003F20F7" w:rsidRDefault="007C294A" w:rsidP="00836337">
      <w:pPr>
        <w:pStyle w:val="a1"/>
        <w:rPr>
          <w:lang w:val="en-US"/>
        </w:rPr>
      </w:pPr>
      <w:r>
        <w:rPr>
          <w:lang w:val="en-US"/>
        </w:rPr>
        <w:t>6.1.1 Reviews the registered reports to make sure that they contain the necessary information and, if needed, requests any additional information from the initiator;</w:t>
      </w:r>
    </w:p>
    <w:p w14:paraId="65D8EB66" w14:textId="6120655C" w:rsidR="006B144B" w:rsidRPr="003F20F7" w:rsidRDefault="007C294A" w:rsidP="00836337">
      <w:pPr>
        <w:pStyle w:val="a1"/>
        <w:rPr>
          <w:lang w:val="en-US"/>
        </w:rPr>
      </w:pPr>
      <w:r>
        <w:rPr>
          <w:lang w:val="en-US"/>
        </w:rPr>
        <w:t>6.1.2 Classifies the reports containing all necessary information according to the hotline report classifier (see Annex 5 hereto);</w:t>
      </w:r>
    </w:p>
    <w:p w14:paraId="5A06AA14" w14:textId="25715141" w:rsidR="00D10FC9" w:rsidRPr="003F20F7" w:rsidRDefault="007C294A" w:rsidP="00836337">
      <w:pPr>
        <w:pStyle w:val="a1"/>
        <w:rPr>
          <w:lang w:val="en-US"/>
        </w:rPr>
      </w:pPr>
      <w:r>
        <w:rPr>
          <w:lang w:val="en-US"/>
        </w:rPr>
        <w:t>6.1.3 Sends the reports to the area supervisor for consideration.</w:t>
      </w:r>
    </w:p>
    <w:p w14:paraId="7601406B" w14:textId="0200ED66" w:rsidR="00A71EB1" w:rsidRPr="003F20F7" w:rsidRDefault="00EE2818" w:rsidP="00836337">
      <w:pPr>
        <w:pStyle w:val="1"/>
        <w:rPr>
          <w:lang w:val="en-US"/>
        </w:rPr>
      </w:pPr>
      <w:bookmarkStart w:id="53" w:name="_Toc112325960"/>
      <w:bookmarkStart w:id="54" w:name="_Toc112325825"/>
      <w:bookmarkStart w:id="55" w:name="_Toc137719217"/>
      <w:bookmarkEnd w:id="53"/>
      <w:bookmarkEnd w:id="54"/>
      <w:r>
        <w:rPr>
          <w:lang w:val="en-US"/>
        </w:rPr>
        <w:t>Consideration of reports, preparation and provision of responses</w:t>
      </w:r>
      <w:bookmarkEnd w:id="55"/>
    </w:p>
    <w:p w14:paraId="1DC009A6" w14:textId="2219E312"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Reports are considered by the area supervisor or a person appointed by the area supervisor, as well as the administrator, within his/her competence as provided in Annex 3 hereto.</w:t>
      </w:r>
    </w:p>
    <w:p w14:paraId="6B3EE032" w14:textId="71C7FDFF" w:rsidR="00A71EB1" w:rsidRPr="00FA1A04" w:rsidRDefault="00A71EB1" w:rsidP="00836337">
      <w:pPr>
        <w:pStyle w:val="af2"/>
        <w:spacing w:after="120" w:line="240" w:lineRule="auto"/>
        <w:ind w:firstLine="709"/>
        <w:contextualSpacing w:val="0"/>
        <w:jc w:val="both"/>
      </w:pPr>
      <w:r>
        <w:rPr>
          <w:rFonts w:ascii="Times New Roman" w:hAnsi="Times New Roman"/>
          <w:sz w:val="24"/>
          <w:szCs w:val="24"/>
          <w:lang w:val="en-US"/>
        </w:rPr>
        <w:t>If necessary, the area supervisor may requests other persons to participate in the consideration of reports.</w:t>
      </w:r>
    </w:p>
    <w:p w14:paraId="662BD586" w14:textId="54C2B67A"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During the consideration of a report, the area supervisor may:</w:t>
      </w:r>
    </w:p>
    <w:p w14:paraId="3AAB5D28" w14:textId="7AAA30A0" w:rsidR="00A71EB1" w:rsidRPr="00DE5325" w:rsidRDefault="00024556" w:rsidP="00836337">
      <w:pPr>
        <w:pStyle w:val="af"/>
        <w:numPr>
          <w:ilvl w:val="0"/>
          <w:numId w:val="31"/>
        </w:numPr>
        <w:tabs>
          <w:tab w:val="left" w:pos="1440"/>
        </w:tabs>
        <w:spacing w:after="0" w:line="240" w:lineRule="auto"/>
        <w:ind w:left="0" w:firstLine="709"/>
        <w:jc w:val="both"/>
      </w:pPr>
      <w:r>
        <w:rPr>
          <w:rFonts w:ascii="Times New Roman" w:hAnsi="Times New Roman"/>
          <w:sz w:val="24"/>
          <w:szCs w:val="24"/>
          <w:lang w:val="en-US"/>
        </w:rPr>
        <w:t>Request any additional information with regard t the report;</w:t>
      </w:r>
    </w:p>
    <w:p w14:paraId="5B219B73" w14:textId="4576EB35" w:rsidR="00A71EB1" w:rsidRPr="006B0240" w:rsidRDefault="00024556" w:rsidP="00836337">
      <w:pPr>
        <w:pStyle w:val="af"/>
        <w:numPr>
          <w:ilvl w:val="0"/>
          <w:numId w:val="29"/>
        </w:numPr>
        <w:tabs>
          <w:tab w:val="left" w:pos="1440"/>
        </w:tabs>
        <w:spacing w:after="0" w:line="240" w:lineRule="auto"/>
        <w:ind w:left="0" w:firstLine="709"/>
        <w:jc w:val="both"/>
      </w:pPr>
      <w:r>
        <w:rPr>
          <w:rFonts w:ascii="Times New Roman" w:hAnsi="Times New Roman"/>
          <w:sz w:val="24"/>
          <w:szCs w:val="24"/>
          <w:lang w:val="en-US"/>
        </w:rPr>
        <w:t>Request data and documents from related departments;</w:t>
      </w:r>
    </w:p>
    <w:p w14:paraId="33557567" w14:textId="31D19593" w:rsidR="00A71EB1" w:rsidRPr="006B0240" w:rsidRDefault="00024556" w:rsidP="00836337">
      <w:pPr>
        <w:pStyle w:val="af"/>
        <w:numPr>
          <w:ilvl w:val="0"/>
          <w:numId w:val="29"/>
        </w:numPr>
        <w:tabs>
          <w:tab w:val="left" w:pos="1440"/>
        </w:tabs>
        <w:spacing w:after="0" w:line="240" w:lineRule="auto"/>
        <w:ind w:left="0" w:firstLine="709"/>
        <w:jc w:val="both"/>
      </w:pPr>
      <w:r>
        <w:rPr>
          <w:rFonts w:ascii="Times New Roman" w:hAnsi="Times New Roman"/>
          <w:sz w:val="24"/>
          <w:szCs w:val="24"/>
          <w:lang w:val="en-US"/>
        </w:rPr>
        <w:t>Hold interviews and carry out other activities to check information contained in the report;</w:t>
      </w:r>
    </w:p>
    <w:p w14:paraId="7085B619" w14:textId="25836F8C" w:rsidR="00A71EB1" w:rsidRPr="006B0240" w:rsidRDefault="00024556" w:rsidP="00836337">
      <w:pPr>
        <w:pStyle w:val="af"/>
        <w:numPr>
          <w:ilvl w:val="0"/>
          <w:numId w:val="29"/>
        </w:numPr>
        <w:tabs>
          <w:tab w:val="left" w:pos="1440"/>
        </w:tabs>
        <w:spacing w:after="0" w:line="240" w:lineRule="auto"/>
        <w:ind w:left="0" w:firstLine="709"/>
        <w:jc w:val="both"/>
      </w:pPr>
      <w:r>
        <w:rPr>
          <w:rFonts w:ascii="Times New Roman" w:hAnsi="Times New Roman"/>
          <w:sz w:val="24"/>
          <w:szCs w:val="24"/>
          <w:lang w:val="en-US"/>
        </w:rPr>
        <w:t>Analyze the obtained information and applicable regulations;</w:t>
      </w:r>
    </w:p>
    <w:p w14:paraId="54A7DA70" w14:textId="448E4F12" w:rsidR="00A71EB1" w:rsidRPr="006B0240" w:rsidRDefault="00024556" w:rsidP="00836337">
      <w:pPr>
        <w:pStyle w:val="af"/>
        <w:numPr>
          <w:ilvl w:val="0"/>
          <w:numId w:val="29"/>
        </w:numPr>
        <w:tabs>
          <w:tab w:val="left" w:pos="1440"/>
        </w:tabs>
        <w:spacing w:after="0" w:line="240" w:lineRule="auto"/>
        <w:ind w:left="0" w:firstLine="709"/>
        <w:jc w:val="both"/>
      </w:pPr>
      <w:r>
        <w:rPr>
          <w:rFonts w:ascii="Times New Roman" w:hAnsi="Times New Roman"/>
          <w:sz w:val="24"/>
          <w:szCs w:val="24"/>
          <w:lang w:val="en-US"/>
        </w:rPr>
        <w:t>Request the employees of related departments to check information related to the report;</w:t>
      </w:r>
    </w:p>
    <w:p w14:paraId="4673D02E" w14:textId="117056BE" w:rsidR="00A71EB1" w:rsidRPr="006B0240" w:rsidRDefault="00024556" w:rsidP="00836337">
      <w:pPr>
        <w:pStyle w:val="af"/>
        <w:numPr>
          <w:ilvl w:val="0"/>
          <w:numId w:val="29"/>
        </w:numPr>
        <w:tabs>
          <w:tab w:val="left" w:pos="1440"/>
        </w:tabs>
        <w:spacing w:after="120" w:line="240" w:lineRule="auto"/>
        <w:ind w:left="0" w:firstLine="709"/>
        <w:contextualSpacing w:val="0"/>
        <w:jc w:val="both"/>
      </w:pPr>
      <w:r>
        <w:rPr>
          <w:rFonts w:ascii="Times New Roman" w:hAnsi="Times New Roman"/>
          <w:sz w:val="24"/>
          <w:szCs w:val="24"/>
          <w:lang w:val="en-US"/>
        </w:rPr>
        <w:t>Request opinions from relevant departments concerning the information contained in the report.</w:t>
      </w:r>
    </w:p>
    <w:p w14:paraId="5C1B53BF" w14:textId="0BD8635C" w:rsidR="004E474D" w:rsidRPr="00FA1A04" w:rsidRDefault="004E474D"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received reports can be considered either according to a normal procedure or according to a special procedure. The special procedure is intended for the reported subjects that, according to the expert opinion of the area supervisor, meet at least one of the below criteria:</w:t>
      </w:r>
    </w:p>
    <w:p w14:paraId="18397A8E" w14:textId="1AFC9282" w:rsidR="004E474D" w:rsidRPr="00FA1A04" w:rsidRDefault="004E474D" w:rsidP="00836337">
      <w:pPr>
        <w:numPr>
          <w:ilvl w:val="0"/>
          <w:numId w:val="6"/>
        </w:numPr>
        <w:tabs>
          <w:tab w:val="left" w:pos="1440"/>
        </w:tabs>
        <w:spacing w:after="0"/>
        <w:ind w:left="0" w:firstLine="709"/>
        <w:jc w:val="both"/>
      </w:pPr>
      <w:r>
        <w:rPr>
          <w:rFonts w:ascii="Times New Roman" w:hAnsi="Times New Roman"/>
          <w:sz w:val="24"/>
          <w:szCs w:val="24"/>
          <w:lang w:val="en-US"/>
        </w:rPr>
        <w:t>the report contains information concerning a violation with the potential loss of at least 1 mln rubles;</w:t>
      </w:r>
    </w:p>
    <w:p w14:paraId="7C520B2E" w14:textId="77EFEDB1" w:rsidR="004E474D" w:rsidRPr="00FA1A04" w:rsidRDefault="004E474D" w:rsidP="00836337">
      <w:pPr>
        <w:numPr>
          <w:ilvl w:val="0"/>
          <w:numId w:val="6"/>
        </w:numPr>
        <w:tabs>
          <w:tab w:val="left" w:pos="1440"/>
        </w:tabs>
        <w:spacing w:after="0"/>
        <w:ind w:left="0" w:firstLine="709"/>
        <w:jc w:val="both"/>
      </w:pPr>
      <w:r>
        <w:rPr>
          <w:rFonts w:ascii="Times New Roman" w:hAnsi="Times New Roman"/>
          <w:sz w:val="24"/>
          <w:szCs w:val="24"/>
          <w:lang w:val="en-US"/>
        </w:rPr>
        <w:t>the report concerns the senior management of the Company and/or its business units, separate divisions, subsidiaries;</w:t>
      </w:r>
    </w:p>
    <w:p w14:paraId="4669F52C" w14:textId="09CC930C" w:rsidR="004E474D" w:rsidRPr="00FA1A04" w:rsidRDefault="004E474D" w:rsidP="00836337">
      <w:pPr>
        <w:numPr>
          <w:ilvl w:val="0"/>
          <w:numId w:val="6"/>
        </w:numPr>
        <w:tabs>
          <w:tab w:val="left" w:pos="1440"/>
        </w:tabs>
        <w:spacing w:after="0"/>
        <w:ind w:left="0" w:firstLine="709"/>
        <w:jc w:val="both"/>
      </w:pPr>
      <w:r>
        <w:rPr>
          <w:rFonts w:ascii="Times New Roman" w:hAnsi="Times New Roman"/>
          <w:sz w:val="24"/>
          <w:szCs w:val="24"/>
          <w:lang w:val="en-US"/>
        </w:rPr>
        <w:t>the circumstances described in the report may result in the Company’s reputation risks, criminal or administrative liability for the employees or officers of the Company, or the Company’s administrative liability;</w:t>
      </w:r>
    </w:p>
    <w:p w14:paraId="14918DD4" w14:textId="7C240DB7" w:rsidR="004E474D" w:rsidRPr="00FA1A04" w:rsidRDefault="004E474D" w:rsidP="00836337">
      <w:pPr>
        <w:numPr>
          <w:ilvl w:val="0"/>
          <w:numId w:val="6"/>
        </w:numPr>
        <w:tabs>
          <w:tab w:val="left" w:pos="1440"/>
        </w:tabs>
        <w:spacing w:after="120" w:line="240" w:lineRule="auto"/>
        <w:ind w:left="0" w:firstLine="709"/>
        <w:jc w:val="both"/>
      </w:pPr>
      <w:r>
        <w:rPr>
          <w:rFonts w:ascii="Times New Roman" w:hAnsi="Times New Roman"/>
          <w:sz w:val="24"/>
          <w:szCs w:val="24"/>
          <w:lang w:val="en-US"/>
        </w:rPr>
        <w:t>the report contains information on a violation which is long-lasting and takes place now, or a potential violation which can be prevented.</w:t>
      </w:r>
    </w:p>
    <w:p w14:paraId="71950F6F" w14:textId="3F20B507" w:rsidR="00D64BF0" w:rsidRPr="00FA1A04" w:rsidRDefault="00D64BF0" w:rsidP="00836337">
      <w:pPr>
        <w:pStyle w:val="af2"/>
        <w:numPr>
          <w:ilvl w:val="1"/>
          <w:numId w:val="10"/>
        </w:numPr>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The special procedure can involve any additional internal investigation procedures, as well as a change of the report consideration deadlines.</w:t>
      </w:r>
    </w:p>
    <w:p w14:paraId="64065837" w14:textId="3ECF40F7" w:rsidR="00A71EB1" w:rsidRPr="00B20D4A" w:rsidRDefault="00A71EB1" w:rsidP="00836337">
      <w:pPr>
        <w:pStyle w:val="af2"/>
        <w:numPr>
          <w:ilvl w:val="1"/>
          <w:numId w:val="10"/>
        </w:numPr>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 xml:space="preserve">The area supervisor may initiate a discussion of the issue at the PJSC ALROSA’s committee for corporate ethics and conflicts of interest within its competence and according to the procedure described in the Regulation on the PJSC ALROSA’s Committee for corporate ethics and conflicts of interest. </w:t>
      </w:r>
    </w:p>
    <w:p w14:paraId="32649542" w14:textId="61C4F073" w:rsidR="00A71EB1" w:rsidRPr="00FA1A04" w:rsidRDefault="00A71EB1"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Based on the results of report consideration, the area supervisor shall make a substantive decision and write a draft response, taking into account the procedures described in Annex 3 hereto.</w:t>
      </w:r>
    </w:p>
    <w:p w14:paraId="57BEC663" w14:textId="68E4F6B7"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administrator is responsible for keeping the initiator’s data confidential, providing feedback, recording of reports and instructions, monitoring of instructions issued upon internal audits, issuing summaries, and performing any other activities as described in Annex 3 hereto.</w:t>
      </w:r>
    </w:p>
    <w:p w14:paraId="38DFFB44" w14:textId="07052BB4" w:rsidR="00EE2818" w:rsidRPr="0025445A" w:rsidRDefault="00EE2818" w:rsidP="00836337">
      <w:pPr>
        <w:pStyle w:val="1"/>
      </w:pPr>
      <w:bookmarkStart w:id="56" w:name="_Toc112325962"/>
      <w:bookmarkStart w:id="57" w:name="_Toc112325827"/>
      <w:bookmarkStart w:id="58" w:name="_Toc137719218"/>
      <w:bookmarkEnd w:id="56"/>
      <w:bookmarkEnd w:id="57"/>
      <w:r>
        <w:rPr>
          <w:lang w:val="en-US"/>
        </w:rPr>
        <w:t>Summaries of reports</w:t>
      </w:r>
      <w:bookmarkEnd w:id="58"/>
    </w:p>
    <w:p w14:paraId="255277B3" w14:textId="3720DE7D" w:rsidR="00EE2818" w:rsidRPr="00FA1A04" w:rsidRDefault="00EE2818"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administrator is responsible for making summaries of the submitted hotline reports that shall specify the communication channels, areas, instructions performed upon consideration, to inform the management about the hotline operation.</w:t>
      </w:r>
    </w:p>
    <w:p w14:paraId="076D41AC" w14:textId="0727BEB8" w:rsidR="00EE2818" w:rsidRPr="00FA1A04" w:rsidRDefault="007E5063"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summaries are automatically created in the DDS as necessary, at least two times a year (for 01.01 and 01.07 annually).</w:t>
      </w:r>
    </w:p>
    <w:p w14:paraId="2B5F3F20" w14:textId="459FAD85" w:rsidR="001145D7" w:rsidRPr="00FA1A04" w:rsidRDefault="001145D7"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hotline operation report is included in the report of the internal audit system.</w:t>
      </w:r>
    </w:p>
    <w:p w14:paraId="3DD09071" w14:textId="66D8C6C8" w:rsidR="00EE2818" w:rsidRPr="003F20F7" w:rsidRDefault="00EE2818" w:rsidP="00836337">
      <w:pPr>
        <w:pStyle w:val="1"/>
        <w:rPr>
          <w:lang w:val="en-US"/>
        </w:rPr>
      </w:pPr>
      <w:bookmarkStart w:id="59" w:name="_Toc112325964"/>
      <w:bookmarkStart w:id="60" w:name="_Toc112325829"/>
      <w:bookmarkStart w:id="61" w:name="_Toc137719219"/>
      <w:bookmarkEnd w:id="59"/>
      <w:bookmarkEnd w:id="60"/>
      <w:r>
        <w:rPr>
          <w:lang w:val="en-US"/>
        </w:rPr>
        <w:t>Ensuring confidentiality and personal data protection</w:t>
      </w:r>
      <w:bookmarkEnd w:id="61"/>
    </w:p>
    <w:p w14:paraId="541AD07D" w14:textId="3AFC2924" w:rsidR="00EE2818" w:rsidRPr="00FA1A04" w:rsidRDefault="00FD4756"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Company ensures confidentiality of the initiator’s personal information within its authority and capabilities in accordance with Federal law 152-FZ “On personal data” dated 07.27.2006, except for the situations where the initiator voluntarily provides his/her information for general access.</w:t>
      </w:r>
    </w:p>
    <w:p w14:paraId="23BD3E81" w14:textId="4E020D02" w:rsidR="00EE2818" w:rsidRPr="00FA1A04" w:rsidRDefault="00EE2818" w:rsidP="00836337">
      <w:pPr>
        <w:pStyle w:val="af2"/>
        <w:numPr>
          <w:ilvl w:val="1"/>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The initiator gives his/her consent for the processing of his/her personal data when sending a report via the Company’s approved online feedback form which includes such consent.</w:t>
      </w:r>
    </w:p>
    <w:p w14:paraId="66BDD932" w14:textId="61DC270D" w:rsidR="00FD4756" w:rsidRPr="00FA1A04" w:rsidRDefault="00FD4756"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administrator forwards the hotline reports for further checking, investigation or preparation of responses without indication of personal data of the initiator, except for the situations where the initiator confirms his/her consent for the disclosure of his/her personal data to the report consideration process participants in writing, and this confirmation was confirmed in a letter.</w:t>
      </w:r>
    </w:p>
    <w:p w14:paraId="0A84D214" w14:textId="777CB2DA" w:rsidR="00FD4756" w:rsidRPr="00BE1F56" w:rsidRDefault="00FD4756"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administrator and other report consideration process participants who have access to the hotline (according to item 4.3 hereof) may not disclose to other Company’s employees or third parties the initiator’s personal data or the information received via the hotline based on which it is possible to identify the initiator. Exceptions are possible in the situations provided by the effective Russian law.</w:t>
      </w:r>
    </w:p>
    <w:p w14:paraId="1CEE5DAE" w14:textId="4E2B84C6" w:rsidR="004C2CE0" w:rsidRPr="004C2CE0" w:rsidRDefault="004C2CE0" w:rsidP="00836337">
      <w:pPr>
        <w:pStyle w:val="af2"/>
        <w:numPr>
          <w:ilvl w:val="1"/>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en-US"/>
        </w:rPr>
        <w:t>The Company is not responsible for keeping confidential the information concerning the initiator’s identity if he/she voluntarily, including carelessly, discloses the fact of sending a hotline report to the Company’s employees or third parties.</w:t>
      </w:r>
    </w:p>
    <w:p w14:paraId="2762E5D2" w14:textId="49746426" w:rsidR="004C2CE0" w:rsidRPr="00FA1A04" w:rsidRDefault="004C2CE0"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If there is no feedback connection with the initiator, the report is considered based on available information.</w:t>
      </w:r>
    </w:p>
    <w:p w14:paraId="6A0FBB94" w14:textId="3A1AC723" w:rsidR="00A71EB1" w:rsidRPr="0025445A" w:rsidRDefault="00A71EB1" w:rsidP="00836337">
      <w:pPr>
        <w:pStyle w:val="1"/>
      </w:pPr>
      <w:bookmarkStart w:id="62" w:name="_Toc112325967"/>
      <w:bookmarkStart w:id="63" w:name="_Toc112325832"/>
      <w:bookmarkStart w:id="64" w:name="_Toc112325966"/>
      <w:bookmarkStart w:id="65" w:name="_Toc112325831"/>
      <w:bookmarkStart w:id="66" w:name="_Toc137719220"/>
      <w:bookmarkEnd w:id="62"/>
      <w:bookmarkEnd w:id="63"/>
      <w:bookmarkEnd w:id="64"/>
      <w:bookmarkEnd w:id="65"/>
      <w:r>
        <w:rPr>
          <w:lang w:val="en-US"/>
        </w:rPr>
        <w:t>Hotline communication channels</w:t>
      </w:r>
      <w:bookmarkEnd w:id="66"/>
    </w:p>
    <w:p w14:paraId="789C0C08" w14:textId="3716AC89" w:rsidR="00A71EB1" w:rsidRPr="00FA1A04" w:rsidRDefault="00A71EB1" w:rsidP="00836337">
      <w:pPr>
        <w:pStyle w:val="af2"/>
        <w:numPr>
          <w:ilvl w:val="1"/>
          <w:numId w:val="10"/>
        </w:numPr>
        <w:spacing w:after="60" w:line="240" w:lineRule="auto"/>
        <w:ind w:left="0" w:firstLine="709"/>
        <w:contextualSpacing w:val="0"/>
        <w:jc w:val="both"/>
      </w:pPr>
      <w:r>
        <w:rPr>
          <w:rFonts w:ascii="Times New Roman" w:hAnsi="Times New Roman"/>
          <w:sz w:val="24"/>
          <w:szCs w:val="24"/>
          <w:lang w:val="en-US"/>
        </w:rPr>
        <w:t>Hotline reports are submitted by the initiators via the following communication channels according to the following procedures:</w:t>
      </w:r>
    </w:p>
    <w:p w14:paraId="049FDD39" w14:textId="1478E2A1" w:rsidR="00BE1F56" w:rsidRDefault="00A71EB1" w:rsidP="00836337">
      <w:pPr>
        <w:pStyle w:val="a1"/>
        <w:numPr>
          <w:ilvl w:val="2"/>
          <w:numId w:val="10"/>
        </w:numPr>
        <w:ind w:left="0" w:firstLine="709"/>
      </w:pPr>
      <w:r>
        <w:rPr>
          <w:lang w:val="en-US"/>
        </w:rPr>
        <w:t xml:space="preserve">Over the telephone. </w:t>
      </w:r>
    </w:p>
    <w:p w14:paraId="64A8E84D" w14:textId="01D5C77B" w:rsidR="00A71EB1" w:rsidRPr="00A25B00" w:rsidRDefault="00BE1F56" w:rsidP="00836337">
      <w:pPr>
        <w:pStyle w:val="a1"/>
        <w:ind w:left="709" w:firstLine="0"/>
      </w:pPr>
      <w:r>
        <w:rPr>
          <w:lang w:val="en-US"/>
        </w:rPr>
        <w:t>Phone number: 8-800-234-21-52.</w:t>
      </w:r>
    </w:p>
    <w:p w14:paraId="3EE4BE9E" w14:textId="33CD4FA1" w:rsidR="00A71EB1" w:rsidRPr="003F20F7" w:rsidRDefault="00A71EB1" w:rsidP="00836337">
      <w:pPr>
        <w:pStyle w:val="a1"/>
        <w:rPr>
          <w:lang w:val="en-US"/>
        </w:rPr>
      </w:pPr>
      <w:r>
        <w:rPr>
          <w:lang w:val="en-US"/>
        </w:rPr>
        <w:t xml:space="preserve">1) Phone calls are received and processed by a contractor organization not associated with the Company (a contractor), including with the observance of the initiator’s anonymity. </w:t>
      </w:r>
    </w:p>
    <w:p w14:paraId="6971D5BE" w14:textId="66749174" w:rsidR="00A71EB1" w:rsidRPr="003F20F7" w:rsidRDefault="00A71EB1" w:rsidP="00836337">
      <w:pPr>
        <w:pStyle w:val="a1"/>
        <w:rPr>
          <w:lang w:val="en-US"/>
        </w:rPr>
      </w:pPr>
      <w:r>
        <w:rPr>
          <w:lang w:val="en-US"/>
        </w:rPr>
        <w:t>2) Phone calls are received from 5 a.m. to 6 p.m. (UTC +3 Moscow</w:t>
      </w:r>
      <w:r>
        <w:rPr>
          <w:sz w:val="16"/>
          <w:lang w:val="en-US"/>
        </w:rPr>
        <w:footnoteReference w:id="1"/>
      </w:r>
      <w:r>
        <w:rPr>
          <w:lang w:val="en-US"/>
        </w:rPr>
        <w:t>) on the workdays. All other time, voice mail is on.</w:t>
      </w:r>
    </w:p>
    <w:p w14:paraId="5BD86D20" w14:textId="37110283" w:rsidR="00A71EB1" w:rsidRPr="003F20F7" w:rsidRDefault="000D6CAA" w:rsidP="00836337">
      <w:pPr>
        <w:pStyle w:val="a1"/>
        <w:rPr>
          <w:lang w:val="en-US"/>
        </w:rPr>
      </w:pPr>
      <w:r>
        <w:rPr>
          <w:lang w:val="en-US"/>
        </w:rPr>
        <w:t>3) Reports shall include a reference to the Company’s business unit involved in the violation, subject matter, detailed description of the circumstances that can be useful for the investigation of the incident, and contact data for feedback.</w:t>
      </w:r>
    </w:p>
    <w:p w14:paraId="18DF5E16" w14:textId="22C1C881" w:rsidR="00A71EB1" w:rsidRPr="003F20F7" w:rsidRDefault="000D6CAA" w:rsidP="00836337">
      <w:pPr>
        <w:pStyle w:val="a1"/>
        <w:rPr>
          <w:lang w:val="en-US"/>
        </w:rPr>
      </w:pPr>
      <w:r>
        <w:rPr>
          <w:lang w:val="en-US"/>
        </w:rPr>
        <w:t xml:space="preserve">4) If the initiator wishes to remain anonymous, the contact data can be omitted. In this case, no feedback will be provided. </w:t>
      </w:r>
    </w:p>
    <w:p w14:paraId="4C293654" w14:textId="1C8BDBDD" w:rsidR="00A71EB1" w:rsidRPr="003F20F7" w:rsidRDefault="000D6CAA" w:rsidP="00836337">
      <w:pPr>
        <w:pStyle w:val="a1"/>
        <w:rPr>
          <w:lang w:val="en-US"/>
        </w:rPr>
      </w:pPr>
      <w:r>
        <w:rPr>
          <w:lang w:val="en-US"/>
        </w:rPr>
        <w:t xml:space="preserve">5) Reports are registered via hotline.alrosa.ru in the name of the contractor. </w:t>
      </w:r>
    </w:p>
    <w:p w14:paraId="6416012A" w14:textId="0CD88D36" w:rsidR="00A71EB1" w:rsidRPr="003F20F7" w:rsidRDefault="000D6CAA" w:rsidP="00836337">
      <w:pPr>
        <w:pStyle w:val="a1"/>
        <w:rPr>
          <w:lang w:val="en-US"/>
        </w:rPr>
      </w:pPr>
      <w:r>
        <w:rPr>
          <w:lang w:val="en-US"/>
        </w:rPr>
        <w:t>6) To clarify any questions and to provide a response, the administrator will contact the initiator, provided that his/her contact data are available.</w:t>
      </w:r>
    </w:p>
    <w:p w14:paraId="3B37A17E" w14:textId="31E572A0" w:rsidR="00A71EB1" w:rsidRPr="003F20F7" w:rsidRDefault="000D6CAA" w:rsidP="00836337">
      <w:pPr>
        <w:pStyle w:val="a1"/>
        <w:spacing w:after="60"/>
        <w:rPr>
          <w:lang w:val="en-US"/>
        </w:rPr>
      </w:pPr>
      <w:r>
        <w:rPr>
          <w:lang w:val="en-US"/>
        </w:rPr>
        <w:t>7) If there is not enough information for the consideration, and the report is anonymous, the administrator may decide not to accept such report for consideration.</w:t>
      </w:r>
    </w:p>
    <w:p w14:paraId="5A5C77B0" w14:textId="4A6B1FC5" w:rsidR="00A71EB1" w:rsidRPr="003F20F7" w:rsidRDefault="00A71EB1" w:rsidP="00836337">
      <w:pPr>
        <w:pStyle w:val="a1"/>
        <w:numPr>
          <w:ilvl w:val="2"/>
          <w:numId w:val="10"/>
        </w:numPr>
        <w:ind w:left="0" w:firstLine="709"/>
        <w:rPr>
          <w:lang w:val="pt-BR"/>
        </w:rPr>
      </w:pPr>
      <w:r w:rsidRPr="003F20F7">
        <w:rPr>
          <w:lang w:val="pt-BR"/>
        </w:rPr>
        <w:t>Reports via hotline@alrosa.ru.</w:t>
      </w:r>
    </w:p>
    <w:p w14:paraId="2868930D" w14:textId="6637DCDE" w:rsidR="00A71EB1" w:rsidRPr="003F20F7" w:rsidRDefault="00A71EB1" w:rsidP="00836337">
      <w:pPr>
        <w:pStyle w:val="a1"/>
        <w:rPr>
          <w:lang w:val="en-US"/>
        </w:rPr>
      </w:pPr>
      <w:r>
        <w:rPr>
          <w:lang w:val="en-US"/>
        </w:rPr>
        <w:t xml:space="preserve">1) Reports are received and processed by the administrator (a DICC employee). </w:t>
      </w:r>
    </w:p>
    <w:p w14:paraId="4EDE13B7" w14:textId="290EEC57" w:rsidR="00A71EB1" w:rsidRPr="003F20F7" w:rsidRDefault="00A71EB1" w:rsidP="00836337">
      <w:pPr>
        <w:pStyle w:val="a1"/>
        <w:rPr>
          <w:lang w:val="en-US"/>
        </w:rPr>
      </w:pPr>
      <w:r>
        <w:rPr>
          <w:lang w:val="en-US"/>
        </w:rPr>
        <w:t>2) Reports are received 24/7 on any day of the week.</w:t>
      </w:r>
    </w:p>
    <w:p w14:paraId="38A743F3" w14:textId="77777777" w:rsidR="00A71EB1" w:rsidRPr="003F20F7" w:rsidRDefault="00A71EB1" w:rsidP="00836337">
      <w:pPr>
        <w:pStyle w:val="a1"/>
        <w:rPr>
          <w:lang w:val="en-US"/>
        </w:rPr>
      </w:pPr>
      <w:r>
        <w:rPr>
          <w:lang w:val="en-US"/>
        </w:rPr>
        <w:t>3) Reports shall include a reference to the Company’s business unit involved in the violation, subject matter, detailed description of the circumstances that can be useful for the investigation of the incident, and contact data for feedback.</w:t>
      </w:r>
    </w:p>
    <w:p w14:paraId="03E68D69" w14:textId="428ABD8E" w:rsidR="00A71EB1" w:rsidRPr="003F20F7" w:rsidRDefault="00A71EB1" w:rsidP="00836337">
      <w:pPr>
        <w:pStyle w:val="a1"/>
        <w:rPr>
          <w:lang w:val="en-US"/>
        </w:rPr>
      </w:pPr>
      <w:r>
        <w:rPr>
          <w:lang w:val="en-US"/>
        </w:rPr>
        <w:t>4) Any relevant files can be attached.</w:t>
      </w:r>
    </w:p>
    <w:p w14:paraId="3ECB973D" w14:textId="14C561BE" w:rsidR="00A71EB1" w:rsidRPr="003F20F7" w:rsidRDefault="00A71EB1" w:rsidP="00836337">
      <w:pPr>
        <w:pStyle w:val="a1"/>
        <w:rPr>
          <w:lang w:val="en-US"/>
        </w:rPr>
      </w:pPr>
      <w:r>
        <w:rPr>
          <w:lang w:val="en-US"/>
        </w:rPr>
        <w:t xml:space="preserve">5) If the initiator wishes to remain anonymous, the contact data can be omitted. </w:t>
      </w:r>
    </w:p>
    <w:p w14:paraId="2375CB70" w14:textId="636CAAF7" w:rsidR="00A71EB1" w:rsidRPr="003F20F7" w:rsidRDefault="00A71EB1" w:rsidP="00836337">
      <w:pPr>
        <w:pStyle w:val="a1"/>
        <w:rPr>
          <w:lang w:val="en-US"/>
        </w:rPr>
      </w:pPr>
      <w:r>
        <w:rPr>
          <w:lang w:val="en-US"/>
        </w:rPr>
        <w:t xml:space="preserve">6) To clarify any questions and to provide a response, the administrator will contact the initiator via his/her contact data or email address. </w:t>
      </w:r>
    </w:p>
    <w:p w14:paraId="790A5E14" w14:textId="4549B7E3" w:rsidR="00A71EB1" w:rsidRPr="003F20F7" w:rsidRDefault="009D1CF6" w:rsidP="00836337">
      <w:pPr>
        <w:pStyle w:val="a1"/>
        <w:spacing w:after="60"/>
        <w:rPr>
          <w:lang w:val="en-US"/>
        </w:rPr>
      </w:pPr>
      <w:r>
        <w:rPr>
          <w:lang w:val="en-US"/>
        </w:rPr>
        <w:t>7) If there is not enough information for the consideration, and the report is anonymous, the administrator may decide not to accept such report for consideration.</w:t>
      </w:r>
    </w:p>
    <w:p w14:paraId="1F0DC3E7" w14:textId="38205E06" w:rsidR="00A71EB1" w:rsidRPr="003F20F7" w:rsidRDefault="00A71EB1" w:rsidP="00836337">
      <w:pPr>
        <w:pStyle w:val="a1"/>
        <w:numPr>
          <w:ilvl w:val="2"/>
          <w:numId w:val="10"/>
        </w:numPr>
        <w:ind w:left="0" w:firstLine="709"/>
        <w:rPr>
          <w:lang w:val="en-US"/>
        </w:rPr>
      </w:pPr>
      <w:r>
        <w:rPr>
          <w:lang w:val="en-US"/>
        </w:rPr>
        <w:t>Reports via WhatsApp from personal devices.</w:t>
      </w:r>
    </w:p>
    <w:p w14:paraId="6E2131E8" w14:textId="232A2868" w:rsidR="00A71EB1" w:rsidRPr="003F20F7" w:rsidRDefault="00A71EB1" w:rsidP="00836337">
      <w:pPr>
        <w:pStyle w:val="a1"/>
        <w:rPr>
          <w:lang w:val="en-US"/>
        </w:rPr>
      </w:pPr>
      <w:r>
        <w:rPr>
          <w:lang w:val="en-US"/>
        </w:rPr>
        <w:t>Phone number: 8-916-192-47-18.</w:t>
      </w:r>
    </w:p>
    <w:p w14:paraId="0A848BF1" w14:textId="13AF503B" w:rsidR="00A71EB1" w:rsidRPr="003F20F7" w:rsidRDefault="00A71EB1" w:rsidP="00836337">
      <w:pPr>
        <w:pStyle w:val="a1"/>
        <w:rPr>
          <w:lang w:val="en-US"/>
        </w:rPr>
      </w:pPr>
      <w:r>
        <w:rPr>
          <w:lang w:val="en-US"/>
        </w:rPr>
        <w:t xml:space="preserve">1) Reports are received and processed by the administrator (a DICC employee). </w:t>
      </w:r>
    </w:p>
    <w:p w14:paraId="19F95D5E" w14:textId="5F2D644C" w:rsidR="00A71EB1" w:rsidRPr="003F20F7" w:rsidRDefault="00A71EB1" w:rsidP="00836337">
      <w:pPr>
        <w:pStyle w:val="a1"/>
        <w:rPr>
          <w:lang w:val="en-US"/>
        </w:rPr>
      </w:pPr>
      <w:r>
        <w:rPr>
          <w:lang w:val="en-US"/>
        </w:rPr>
        <w:t>2) Reports are received 24/7 on any day of the week.</w:t>
      </w:r>
    </w:p>
    <w:p w14:paraId="0E7F9733" w14:textId="77777777" w:rsidR="00A71EB1" w:rsidRPr="003F20F7" w:rsidRDefault="00A71EB1" w:rsidP="00836337">
      <w:pPr>
        <w:pStyle w:val="a1"/>
        <w:rPr>
          <w:lang w:val="en-US"/>
        </w:rPr>
      </w:pPr>
      <w:r>
        <w:rPr>
          <w:lang w:val="en-US"/>
        </w:rPr>
        <w:t>3) Reports shall include a reference to the Company’s business unit involved in the violation, subject matter, detailed description of the circumstances that can be useful for the investigation of the incident, and contact data for feedback.</w:t>
      </w:r>
    </w:p>
    <w:p w14:paraId="11CFA4D0" w14:textId="266AF0AD" w:rsidR="00A25B00" w:rsidRPr="003F20F7" w:rsidRDefault="00A71EB1" w:rsidP="00836337">
      <w:pPr>
        <w:pStyle w:val="a1"/>
        <w:rPr>
          <w:lang w:val="en-US"/>
        </w:rPr>
      </w:pPr>
      <w:r>
        <w:rPr>
          <w:lang w:val="en-US"/>
        </w:rPr>
        <w:t>4) Any relevant files can be attached.</w:t>
      </w:r>
    </w:p>
    <w:p w14:paraId="09A0C3D5" w14:textId="47A5A6E6" w:rsidR="00A25B00" w:rsidRPr="003F20F7" w:rsidRDefault="00A71EB1" w:rsidP="00836337">
      <w:pPr>
        <w:pStyle w:val="a1"/>
        <w:rPr>
          <w:lang w:val="en-US"/>
        </w:rPr>
      </w:pPr>
      <w:r>
        <w:rPr>
          <w:lang w:val="en-US"/>
        </w:rPr>
        <w:t>5) If the initiator wishes to remain anonymous, this must be specified in the report. In this case, a WhatsApp phone number in from which the report was sent will be used to provide feedback.</w:t>
      </w:r>
    </w:p>
    <w:p w14:paraId="16BBEF39" w14:textId="472C6A98" w:rsidR="00A25B00" w:rsidRPr="003F20F7" w:rsidRDefault="00A71EB1" w:rsidP="00836337">
      <w:pPr>
        <w:pStyle w:val="a1"/>
        <w:rPr>
          <w:lang w:val="en-US"/>
        </w:rPr>
      </w:pPr>
      <w:r>
        <w:rPr>
          <w:lang w:val="en-US"/>
        </w:rPr>
        <w:t>6) To clarify any questions and to provide a response, the administrator will contact the initiator using his/her contact data or WhatsApp phone number.</w:t>
      </w:r>
    </w:p>
    <w:p w14:paraId="6C473517" w14:textId="02B74BBF" w:rsidR="00A71EB1" w:rsidRPr="003F20F7" w:rsidRDefault="009D1CF6" w:rsidP="00836337">
      <w:pPr>
        <w:pStyle w:val="a1"/>
        <w:spacing w:after="60"/>
        <w:rPr>
          <w:lang w:val="en-US"/>
        </w:rPr>
      </w:pPr>
      <w:r>
        <w:rPr>
          <w:lang w:val="en-US"/>
        </w:rPr>
        <w:t>7) If there is not enough information for the consideration, and the report is anonymous, the administrator may decide not to accept such report for consideration.</w:t>
      </w:r>
    </w:p>
    <w:p w14:paraId="0242246D" w14:textId="373BD13F" w:rsidR="00A71EB1" w:rsidRPr="003F20F7" w:rsidRDefault="00A71EB1" w:rsidP="00836337">
      <w:pPr>
        <w:pStyle w:val="a1"/>
        <w:numPr>
          <w:ilvl w:val="2"/>
          <w:numId w:val="10"/>
        </w:numPr>
        <w:ind w:left="0" w:firstLine="709"/>
        <w:rPr>
          <w:lang w:val="en-US"/>
        </w:rPr>
      </w:pPr>
      <w:r>
        <w:rPr>
          <w:lang w:val="en-US"/>
        </w:rPr>
        <w:t>Reports via the online feedback form.</w:t>
      </w:r>
    </w:p>
    <w:p w14:paraId="69E67396" w14:textId="03921563" w:rsidR="00075522" w:rsidRPr="003F20F7" w:rsidRDefault="00A71EB1" w:rsidP="00836337">
      <w:pPr>
        <w:pStyle w:val="a1"/>
        <w:rPr>
          <w:lang w:val="en-US"/>
        </w:rPr>
      </w:pPr>
      <w:r>
        <w:rPr>
          <w:lang w:val="en-US"/>
        </w:rPr>
        <w:t xml:space="preserve">Feedback form: </w:t>
      </w:r>
      <w:bookmarkStart w:id="67" w:name="_Hlk110337315"/>
      <w:r>
        <w:rPr>
          <w:lang w:val="en-US"/>
        </w:rPr>
        <w:t>hotline.alrosa.ru</w:t>
      </w:r>
      <w:bookmarkEnd w:id="67"/>
      <w:r>
        <w:rPr>
          <w:lang w:val="en-US"/>
        </w:rPr>
        <w:t>.</w:t>
      </w:r>
    </w:p>
    <w:p w14:paraId="3B62DFD7" w14:textId="677F03EF" w:rsidR="00A71EB1" w:rsidRPr="003F20F7" w:rsidRDefault="00A71EB1" w:rsidP="00836337">
      <w:pPr>
        <w:pStyle w:val="a1"/>
        <w:rPr>
          <w:lang w:val="en-US"/>
        </w:rPr>
      </w:pPr>
      <w:r>
        <w:rPr>
          <w:lang w:val="en-US"/>
        </w:rPr>
        <w:t>1) Reports are submitted using the Company’s approved web form and processed by the Administrator.</w:t>
      </w:r>
    </w:p>
    <w:p w14:paraId="5B320702" w14:textId="44F73794" w:rsidR="00A71EB1" w:rsidRPr="003F20F7" w:rsidRDefault="00A71EB1" w:rsidP="00836337">
      <w:pPr>
        <w:pStyle w:val="a1"/>
        <w:rPr>
          <w:lang w:val="en-US"/>
        </w:rPr>
      </w:pPr>
      <w:r>
        <w:rPr>
          <w:lang w:val="en-US"/>
        </w:rPr>
        <w:t>2) To submit an anonymous report, select “Anonymous” type and perform the following steps:</w:t>
      </w:r>
    </w:p>
    <w:p w14:paraId="2943B1A4" w14:textId="5A00F3D1" w:rsidR="00A71EB1" w:rsidRPr="003F20F7" w:rsidRDefault="00D27166" w:rsidP="00836337">
      <w:pPr>
        <w:pStyle w:val="a1"/>
        <w:rPr>
          <w:lang w:val="en-US"/>
        </w:rPr>
      </w:pPr>
      <w:r>
        <w:rPr>
          <w:lang w:val="en-US"/>
        </w:rPr>
        <w:t>a) Select the Company’s business unit/subsidiary involved with the report from the drop-down list;</w:t>
      </w:r>
    </w:p>
    <w:p w14:paraId="2502B938" w14:textId="0246B4BC" w:rsidR="00A71EB1" w:rsidRPr="003F20F7" w:rsidRDefault="00D27166" w:rsidP="00836337">
      <w:pPr>
        <w:pStyle w:val="a1"/>
        <w:rPr>
          <w:lang w:val="en-US"/>
        </w:rPr>
      </w:pPr>
      <w:r>
        <w:rPr>
          <w:lang w:val="en-US"/>
        </w:rPr>
        <w:t>b) Select the most relevant subject from the drop-down list;</w:t>
      </w:r>
    </w:p>
    <w:p w14:paraId="0B54D938" w14:textId="6E90F955" w:rsidR="009039FB" w:rsidRPr="003F20F7" w:rsidRDefault="00D27166" w:rsidP="00836337">
      <w:pPr>
        <w:pStyle w:val="a1"/>
        <w:rPr>
          <w:lang w:val="en-US"/>
        </w:rPr>
      </w:pPr>
      <w:r>
        <w:rPr>
          <w:lang w:val="en-US"/>
        </w:rPr>
        <w:t>c) Select the severity level according to the initiator’s opinion;</w:t>
      </w:r>
    </w:p>
    <w:p w14:paraId="74886E9C" w14:textId="0FDB8790" w:rsidR="00A71EB1" w:rsidRPr="003F20F7" w:rsidRDefault="00D27166" w:rsidP="00836337">
      <w:pPr>
        <w:pStyle w:val="a1"/>
        <w:rPr>
          <w:lang w:val="en-US"/>
        </w:rPr>
      </w:pPr>
      <w:r>
        <w:rPr>
          <w:lang w:val="en-US"/>
        </w:rPr>
        <w:t>d) Include a reference to the Company’s business unit involved in the violation, subject matter, detailed description of the circumstances that can be useful for the investigation of the incident;</w:t>
      </w:r>
    </w:p>
    <w:p w14:paraId="31084BA3" w14:textId="0D880354" w:rsidR="00A71EB1" w:rsidRPr="003F20F7" w:rsidRDefault="00D27166" w:rsidP="00836337">
      <w:pPr>
        <w:pStyle w:val="a1"/>
        <w:rPr>
          <w:lang w:val="en-US"/>
        </w:rPr>
      </w:pPr>
      <w:r>
        <w:rPr>
          <w:lang w:val="en-US"/>
        </w:rPr>
        <w:t>e) Attach any relevant files</w:t>
      </w:r>
    </w:p>
    <w:p w14:paraId="264A7486" w14:textId="642E0D3D" w:rsidR="00A71EB1" w:rsidRPr="003F20F7" w:rsidRDefault="00A71EB1" w:rsidP="00836337">
      <w:pPr>
        <w:pStyle w:val="a1"/>
        <w:rPr>
          <w:lang w:val="en-US"/>
        </w:rPr>
      </w:pPr>
      <w:r>
        <w:rPr>
          <w:lang w:val="en-US"/>
        </w:rPr>
        <w:t xml:space="preserve">3) To submit a report with personal data, select “Send a form with personal data” type and perform the following steps: </w:t>
      </w:r>
    </w:p>
    <w:p w14:paraId="1164F706" w14:textId="0A45AC65" w:rsidR="00A71EB1" w:rsidRPr="003F20F7" w:rsidRDefault="00732847" w:rsidP="00836337">
      <w:pPr>
        <w:pStyle w:val="a1"/>
        <w:rPr>
          <w:lang w:val="en-US"/>
        </w:rPr>
      </w:pPr>
      <w:r>
        <w:rPr>
          <w:lang w:val="en-US"/>
        </w:rPr>
        <w:t>a) Specify full name;</w:t>
      </w:r>
    </w:p>
    <w:p w14:paraId="69655973" w14:textId="13AC51C8" w:rsidR="00A71EB1" w:rsidRPr="003F20F7" w:rsidRDefault="00732847" w:rsidP="00836337">
      <w:pPr>
        <w:pStyle w:val="a1"/>
        <w:rPr>
          <w:lang w:val="en-US"/>
        </w:rPr>
      </w:pPr>
      <w:r>
        <w:rPr>
          <w:lang w:val="en-US"/>
        </w:rPr>
        <w:t>b) Specify email address for feedback;</w:t>
      </w:r>
    </w:p>
    <w:p w14:paraId="0DC53F48" w14:textId="047FCA33" w:rsidR="009039FB" w:rsidRPr="003F20F7" w:rsidRDefault="00732847" w:rsidP="00836337">
      <w:pPr>
        <w:pStyle w:val="a1"/>
        <w:rPr>
          <w:lang w:val="en-US"/>
        </w:rPr>
      </w:pPr>
      <w:r>
        <w:rPr>
          <w:lang w:val="en-US"/>
        </w:rPr>
        <w:t>c) Write a password to access the report later;</w:t>
      </w:r>
    </w:p>
    <w:p w14:paraId="70257A6C" w14:textId="32FF76B1" w:rsidR="00A71EB1" w:rsidRPr="003F20F7" w:rsidRDefault="00732847" w:rsidP="00836337">
      <w:pPr>
        <w:pStyle w:val="a1"/>
        <w:rPr>
          <w:lang w:val="en-US"/>
        </w:rPr>
      </w:pPr>
      <w:r>
        <w:rPr>
          <w:lang w:val="en-US"/>
        </w:rPr>
        <w:t>d) Select the Company’s business unit/subsidiary involved with the report from the drop-down list;</w:t>
      </w:r>
    </w:p>
    <w:p w14:paraId="68D685C8" w14:textId="5D1B7ED9" w:rsidR="00A71EB1" w:rsidRPr="003F20F7" w:rsidRDefault="00732847" w:rsidP="00836337">
      <w:pPr>
        <w:pStyle w:val="a1"/>
        <w:rPr>
          <w:lang w:val="en-US"/>
        </w:rPr>
      </w:pPr>
      <w:r>
        <w:rPr>
          <w:lang w:val="en-US"/>
        </w:rPr>
        <w:t>e) Select the most relevant subject matter from the drop-down list;</w:t>
      </w:r>
    </w:p>
    <w:p w14:paraId="6259C91D" w14:textId="357CBE80" w:rsidR="009039FB" w:rsidRPr="003F20F7" w:rsidRDefault="00732847" w:rsidP="00836337">
      <w:pPr>
        <w:pStyle w:val="a1"/>
        <w:rPr>
          <w:lang w:val="en-US"/>
        </w:rPr>
      </w:pPr>
      <w:r>
        <w:rPr>
          <w:lang w:val="en-US"/>
        </w:rPr>
        <w:t>f) Select the severity level according to the initiator’s opinion;</w:t>
      </w:r>
    </w:p>
    <w:p w14:paraId="08D72FF0" w14:textId="0386EB7C" w:rsidR="00A71EB1" w:rsidRPr="003F20F7" w:rsidRDefault="00732847" w:rsidP="00836337">
      <w:pPr>
        <w:pStyle w:val="a1"/>
        <w:rPr>
          <w:lang w:val="en-US"/>
        </w:rPr>
      </w:pPr>
      <w:r>
        <w:rPr>
          <w:lang w:val="en-US"/>
        </w:rPr>
        <w:t>g) Include a reference to the Company’s business unit involved in the violation, subject matter, detailed description of the circumstances that can be useful for the investigation of the incident;</w:t>
      </w:r>
    </w:p>
    <w:p w14:paraId="4256BB57" w14:textId="6A04AFC3" w:rsidR="00A71EB1" w:rsidRPr="003F20F7" w:rsidRDefault="00732847" w:rsidP="00836337">
      <w:pPr>
        <w:pStyle w:val="a1"/>
        <w:rPr>
          <w:lang w:val="en-US"/>
        </w:rPr>
      </w:pPr>
      <w:r>
        <w:rPr>
          <w:lang w:val="en-US"/>
        </w:rPr>
        <w:t>h) Attach any relevant files.</w:t>
      </w:r>
    </w:p>
    <w:p w14:paraId="145DD871" w14:textId="115BAD21" w:rsidR="00A71EB1" w:rsidRPr="003F20F7" w:rsidRDefault="00A71EB1" w:rsidP="00836337">
      <w:pPr>
        <w:pStyle w:val="a1"/>
        <w:rPr>
          <w:lang w:val="en-US"/>
        </w:rPr>
      </w:pPr>
      <w:r>
        <w:rPr>
          <w:lang w:val="en-US"/>
        </w:rPr>
        <w:t>4) The result of consideration will be available on hotline.alrosa.ru and accessible using a unique code.</w:t>
      </w:r>
    </w:p>
    <w:p w14:paraId="6F4526BD" w14:textId="4B77B89E" w:rsidR="00A71EB1" w:rsidRPr="003F20F7" w:rsidRDefault="00A71EB1" w:rsidP="00836337">
      <w:pPr>
        <w:pStyle w:val="a1"/>
        <w:rPr>
          <w:highlight w:val="yellow"/>
          <w:lang w:val="en-US"/>
        </w:rPr>
      </w:pPr>
      <w:r>
        <w:rPr>
          <w:lang w:val="en-US"/>
        </w:rPr>
        <w:t>5) To clarify any matters and provide a response, the administrator will contact the initiator using his/her contact data or via hotline.alrosa.ru (for anonymous reports).</w:t>
      </w:r>
    </w:p>
    <w:p w14:paraId="4AEC09A2" w14:textId="4E67C267" w:rsidR="00A71EB1" w:rsidRPr="003F20F7" w:rsidRDefault="00A71EB1" w:rsidP="00836337">
      <w:pPr>
        <w:pStyle w:val="a1"/>
        <w:spacing w:after="120"/>
        <w:rPr>
          <w:lang w:val="en-US"/>
        </w:rPr>
      </w:pPr>
      <w:r>
        <w:rPr>
          <w:lang w:val="en-US"/>
        </w:rPr>
        <w:t>6) If there is not enough information for the consideration, and the report is anonymous, the administrator may decide not to accept such report for consideration.</w:t>
      </w:r>
    </w:p>
    <w:p w14:paraId="4A1F2928" w14:textId="6832F601" w:rsidR="00A71EB1" w:rsidRPr="009039FB" w:rsidRDefault="00A95CF0"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 xml:space="preserve">List of the hotline communication channels is constantly updated to cover all possible means of communication with the initiators. </w:t>
      </w:r>
    </w:p>
    <w:p w14:paraId="0AFB91F1" w14:textId="78C3877B"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The current list of channels is provided taking into account the updates on the Company’s hotline.alrosa.ru site</w:t>
      </w:r>
    </w:p>
    <w:p w14:paraId="00316C7A" w14:textId="77777777" w:rsidR="009D1CF6" w:rsidRPr="003F20F7" w:rsidRDefault="009D1CF6" w:rsidP="00836337">
      <w:pPr>
        <w:pStyle w:val="a1"/>
        <w:rPr>
          <w:lang w:val="en-US"/>
        </w:rPr>
      </w:pPr>
    </w:p>
    <w:p w14:paraId="701A7FF9" w14:textId="5B8DBEF0" w:rsidR="00A71EB1" w:rsidRPr="003F20F7" w:rsidRDefault="00A71EB1" w:rsidP="00836337">
      <w:pPr>
        <w:pStyle w:val="1"/>
        <w:spacing w:before="0" w:after="120"/>
        <w:rPr>
          <w:lang w:val="en-US"/>
        </w:rPr>
      </w:pPr>
      <w:bookmarkStart w:id="68" w:name="_Toc137719221"/>
      <w:r>
        <w:rPr>
          <w:lang w:val="en-US"/>
        </w:rPr>
        <w:t>Relationship between the hotline and other Company’s feedback tools</w:t>
      </w:r>
      <w:bookmarkEnd w:id="68"/>
    </w:p>
    <w:p w14:paraId="43AC60DA" w14:textId="4965C361"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In addition to the hotline, the Company has other feedback tools related to procurement, labor protection, corruption and security, document management and other matters.</w:t>
      </w:r>
    </w:p>
    <w:p w14:paraId="470C6C87" w14:textId="382E9A73" w:rsidR="00A71EB1" w:rsidRPr="009039FB"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 xml:space="preserve">Reports received via channels other than the hotline will be considered by area supervisors according to the procedures and within periods defined in the respective Company’s internal regulatory documents. </w:t>
      </w:r>
    </w:p>
    <w:p w14:paraId="42AC4F02" w14:textId="549EBF68" w:rsidR="00A71EB1" w:rsidRPr="003F20F7" w:rsidRDefault="00A71EB1" w:rsidP="00836337">
      <w:pPr>
        <w:pStyle w:val="a1"/>
        <w:numPr>
          <w:ilvl w:val="2"/>
          <w:numId w:val="10"/>
        </w:numPr>
        <w:ind w:left="0" w:firstLine="709"/>
        <w:rPr>
          <w:lang w:val="en-US"/>
        </w:rPr>
      </w:pPr>
      <w:r>
        <w:rPr>
          <w:lang w:val="en-US"/>
        </w:rPr>
        <w:t xml:space="preserve">Reports sent to </w:t>
      </w:r>
      <w:r>
        <w:rPr>
          <w:b/>
          <w:bCs/>
          <w:lang w:val="en-US"/>
        </w:rPr>
        <w:t xml:space="preserve">info@alrosa.ru </w:t>
      </w:r>
      <w:r>
        <w:rPr>
          <w:lang w:val="en-US"/>
        </w:rPr>
        <w:t>will be considered in accordance with the Regulation on document management in PJSC ALROSA.</w:t>
      </w:r>
    </w:p>
    <w:p w14:paraId="675FE301" w14:textId="0396C08E"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To prevent corrupt practices in the Company and report on abusive incidents, an initiator may submit a report directly to the Company’s security service.</w:t>
      </w:r>
    </w:p>
    <w:p w14:paraId="246E0E19" w14:textId="4347264D" w:rsidR="009D1CF6" w:rsidRPr="003F20F7" w:rsidRDefault="00C3366B" w:rsidP="00836337">
      <w:pPr>
        <w:pStyle w:val="a1"/>
        <w:numPr>
          <w:ilvl w:val="2"/>
          <w:numId w:val="10"/>
        </w:numPr>
        <w:ind w:left="0" w:firstLine="709"/>
        <w:rPr>
          <w:bCs/>
          <w:i/>
          <w:lang w:val="en-US"/>
        </w:rPr>
      </w:pPr>
      <w:r>
        <w:rPr>
          <w:lang w:val="en-US"/>
        </w:rPr>
        <w:t>Such reports should be sent to</w:t>
      </w:r>
      <w:r>
        <w:rPr>
          <w:b/>
          <w:bCs/>
          <w:i/>
          <w:iCs/>
          <w:lang w:val="en-US"/>
        </w:rPr>
        <w:t xml:space="preserve"> </w:t>
      </w:r>
      <w:hyperlink r:id="rId11" w:history="1">
        <w:r>
          <w:rPr>
            <w:rStyle w:val="af1"/>
            <w:b/>
            <w:bCs/>
            <w:color w:val="auto"/>
            <w:u w:val="none"/>
            <w:lang w:val="en-US"/>
          </w:rPr>
          <w:t>anticorruption@alrosa.ru</w:t>
        </w:r>
      </w:hyperlink>
      <w:r>
        <w:rPr>
          <w:lang w:val="en-US"/>
        </w:rPr>
        <w:t xml:space="preserve"> according to the following procedure</w:t>
      </w:r>
      <w:r>
        <w:rPr>
          <w:i/>
          <w:iCs/>
          <w:lang w:val="en-US"/>
        </w:rPr>
        <w:t>:</w:t>
      </w:r>
    </w:p>
    <w:p w14:paraId="48C1CA87" w14:textId="4462D8B8" w:rsidR="00A71EB1" w:rsidRPr="003F20F7" w:rsidRDefault="00A71EB1" w:rsidP="00836337">
      <w:pPr>
        <w:pStyle w:val="a1"/>
        <w:rPr>
          <w:lang w:val="en-US"/>
        </w:rPr>
      </w:pPr>
      <w:r>
        <w:rPr>
          <w:lang w:val="en-US"/>
        </w:rPr>
        <w:t>1) Reports are received and processed by a security officer of the Company.</w:t>
      </w:r>
    </w:p>
    <w:p w14:paraId="4D838AD0" w14:textId="4C0E9DF4" w:rsidR="00A71EB1" w:rsidRPr="003F20F7" w:rsidRDefault="00A71EB1" w:rsidP="00836337">
      <w:pPr>
        <w:pStyle w:val="a1"/>
        <w:rPr>
          <w:lang w:val="en-US"/>
        </w:rPr>
      </w:pPr>
      <w:r>
        <w:rPr>
          <w:lang w:val="en-US"/>
        </w:rPr>
        <w:t>2) Reports are received 24/7 on any day of the week.</w:t>
      </w:r>
    </w:p>
    <w:p w14:paraId="4A712B5F" w14:textId="75B28D0B" w:rsidR="00A71EB1" w:rsidRPr="003F20F7" w:rsidRDefault="00A71EB1" w:rsidP="00836337">
      <w:pPr>
        <w:pStyle w:val="a1"/>
        <w:rPr>
          <w:lang w:val="en-US"/>
        </w:rPr>
      </w:pPr>
      <w:r>
        <w:rPr>
          <w:lang w:val="en-US"/>
        </w:rPr>
        <w:t>3) Reports shall include a reference to the Company’s business unit involved in the violation, subject matter, detailed description of the circumstances that can be useful for the investigation of the incident, and contact data for feedback.</w:t>
      </w:r>
    </w:p>
    <w:p w14:paraId="6F4AF9E5" w14:textId="168219D4" w:rsidR="00A71EB1" w:rsidRPr="0025445A" w:rsidRDefault="00A71EB1" w:rsidP="00836337">
      <w:pPr>
        <w:pStyle w:val="1"/>
        <w:spacing w:after="120"/>
      </w:pPr>
      <w:bookmarkStart w:id="69" w:name="_Toc112325971"/>
      <w:bookmarkStart w:id="70" w:name="_Toc112325836"/>
      <w:bookmarkStart w:id="71" w:name="_Toc112325970"/>
      <w:bookmarkStart w:id="72" w:name="_Toc112325835"/>
      <w:bookmarkStart w:id="73" w:name="_Toc137719222"/>
      <w:bookmarkEnd w:id="69"/>
      <w:bookmarkEnd w:id="70"/>
      <w:bookmarkEnd w:id="71"/>
      <w:bookmarkEnd w:id="72"/>
      <w:r>
        <w:rPr>
          <w:lang w:val="en-US"/>
        </w:rPr>
        <w:t>Final Provisions</w:t>
      </w:r>
      <w:bookmarkEnd w:id="73"/>
    </w:p>
    <w:p w14:paraId="2A61AD85" w14:textId="65B0962D" w:rsidR="00A71EB1" w:rsidRPr="008D7910" w:rsidRDefault="00A71EB1"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 xml:space="preserve">The Regulation takes effect on the day of approval by </w:t>
      </w:r>
      <w:r>
        <w:rPr>
          <w:rFonts w:ascii="Times New Roman" w:hAnsi="Times New Roman"/>
          <w:i/>
          <w:iCs/>
          <w:sz w:val="24"/>
          <w:szCs w:val="24"/>
          <w:lang w:val="en-US"/>
        </w:rPr>
        <w:t>the Company’s order.</w:t>
      </w:r>
    </w:p>
    <w:p w14:paraId="004A8D61" w14:textId="021EB7E6" w:rsidR="00A71EB1" w:rsidRPr="00FA1A04" w:rsidRDefault="00A71EB1"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Chief Executive Officer</w:t>
      </w:r>
      <w:r w:rsidR="00577FEE">
        <w:rPr>
          <w:rFonts w:ascii="Times New Roman" w:hAnsi="Times New Roman"/>
          <w:sz w:val="24"/>
          <w:szCs w:val="24"/>
          <w:lang w:val="en-US"/>
        </w:rPr>
        <w:t xml:space="preserve"> — </w:t>
      </w:r>
      <w:r>
        <w:rPr>
          <w:rFonts w:ascii="Times New Roman" w:hAnsi="Times New Roman"/>
          <w:sz w:val="24"/>
          <w:szCs w:val="24"/>
          <w:lang w:val="en-US"/>
        </w:rPr>
        <w:t>Chairman of the Executive Committee of the Company</w:t>
      </w:r>
      <w:r w:rsidR="00577FEE">
        <w:rPr>
          <w:rFonts w:ascii="Times New Roman" w:hAnsi="Times New Roman"/>
          <w:sz w:val="24"/>
          <w:szCs w:val="24"/>
          <w:lang w:val="en-US"/>
        </w:rPr>
        <w:t xml:space="preserve"> — </w:t>
      </w:r>
      <w:r>
        <w:rPr>
          <w:rFonts w:ascii="Times New Roman" w:hAnsi="Times New Roman"/>
          <w:sz w:val="24"/>
          <w:szCs w:val="24"/>
          <w:lang w:val="en-US"/>
        </w:rPr>
        <w:t>will make sure that the Regulation is complied with.</w:t>
      </w:r>
    </w:p>
    <w:p w14:paraId="471E6F58" w14:textId="2549F904" w:rsidR="00A71EB1" w:rsidRPr="00FA1A04" w:rsidRDefault="00A71EB1" w:rsidP="00836337">
      <w:pPr>
        <w:pStyle w:val="af2"/>
        <w:numPr>
          <w:ilvl w:val="1"/>
          <w:numId w:val="10"/>
        </w:numPr>
        <w:spacing w:after="120" w:line="240" w:lineRule="auto"/>
        <w:ind w:left="0" w:firstLine="709"/>
        <w:contextualSpacing w:val="0"/>
        <w:jc w:val="both"/>
      </w:pPr>
      <w:r>
        <w:rPr>
          <w:rFonts w:ascii="Times New Roman" w:hAnsi="Times New Roman"/>
          <w:sz w:val="24"/>
          <w:szCs w:val="24"/>
          <w:lang w:val="en-US"/>
        </w:rPr>
        <w:t>The Regulation can be subject to changes and updates if the receipt of reports is automated, the procedure for report handling is changed, the Company’s organizational structure or other major conditions of the Company’s operation, its bodies, business or functional units change.</w:t>
      </w:r>
    </w:p>
    <w:p w14:paraId="75A26A25" w14:textId="28A49F2B" w:rsidR="00A71EB1" w:rsidRPr="00FA1A04" w:rsidRDefault="00A71EB1" w:rsidP="00836337">
      <w:pPr>
        <w:pStyle w:val="af2"/>
        <w:numPr>
          <w:ilvl w:val="1"/>
          <w:numId w:val="10"/>
        </w:numPr>
        <w:spacing w:after="0" w:line="240" w:lineRule="auto"/>
        <w:ind w:left="0" w:firstLine="709"/>
        <w:contextualSpacing w:val="0"/>
        <w:jc w:val="both"/>
      </w:pPr>
      <w:r>
        <w:rPr>
          <w:rFonts w:ascii="Times New Roman" w:hAnsi="Times New Roman"/>
          <w:sz w:val="24"/>
          <w:szCs w:val="24"/>
          <w:lang w:val="en-US"/>
        </w:rPr>
        <w:t>This Regulation is changed and updated according to the same procedure as its approval.</w:t>
      </w:r>
    </w:p>
    <w:p w14:paraId="72CEFA3C" w14:textId="77777777" w:rsidR="00A71EB1" w:rsidRPr="003F20F7" w:rsidRDefault="00A71EB1" w:rsidP="00836337">
      <w:pPr>
        <w:pStyle w:val="a1"/>
        <w:rPr>
          <w:lang w:val="en-US"/>
        </w:rPr>
      </w:pPr>
      <w:r>
        <w:rPr>
          <w:lang w:val="en-US"/>
        </w:rPr>
        <w:br w:type="page"/>
      </w:r>
    </w:p>
    <w:p w14:paraId="1E565A3D" w14:textId="38A27421" w:rsidR="00FF3E96" w:rsidRPr="003F20F7" w:rsidRDefault="00FF3E96" w:rsidP="00836337">
      <w:pPr>
        <w:pStyle w:val="1"/>
        <w:numPr>
          <w:ilvl w:val="0"/>
          <w:numId w:val="0"/>
        </w:numPr>
        <w:ind w:left="5400"/>
        <w:jc w:val="left"/>
        <w:rPr>
          <w:b w:val="0"/>
          <w:lang w:val="en-US"/>
        </w:rPr>
      </w:pPr>
      <w:bookmarkStart w:id="74" w:name="_Toc137719223"/>
      <w:r>
        <w:rPr>
          <w:b w:val="0"/>
          <w:bCs w:val="0"/>
          <w:lang w:val="en-US"/>
        </w:rPr>
        <w:t>Annex 1</w:t>
      </w:r>
      <w:bookmarkEnd w:id="74"/>
    </w:p>
    <w:p w14:paraId="26D363C7" w14:textId="71A882B6" w:rsidR="00662051" w:rsidRPr="003F20F7" w:rsidRDefault="0045736D" w:rsidP="00836337">
      <w:pPr>
        <w:pStyle w:val="a1"/>
        <w:ind w:left="5400" w:firstLine="0"/>
        <w:jc w:val="left"/>
        <w:rPr>
          <w:lang w:val="en-US"/>
        </w:rPr>
      </w:pPr>
      <w:r>
        <w:rPr>
          <w:lang w:val="en-US"/>
        </w:rPr>
        <w:t>to the Regulation on compliance hotline of</w:t>
      </w:r>
    </w:p>
    <w:p w14:paraId="6CC08FE5" w14:textId="67B501B4" w:rsidR="00FF3E96" w:rsidRPr="003F20F7" w:rsidRDefault="00FF3E96" w:rsidP="00836337">
      <w:pPr>
        <w:pStyle w:val="a1"/>
        <w:ind w:left="5400" w:firstLine="0"/>
        <w:jc w:val="left"/>
        <w:rPr>
          <w:lang w:val="en-US"/>
        </w:rPr>
      </w:pPr>
      <w:r>
        <w:rPr>
          <w:lang w:val="en-US"/>
        </w:rPr>
        <w:t>PJSC ALROSA</w:t>
      </w:r>
    </w:p>
    <w:p w14:paraId="5FD539C6" w14:textId="3A02C48E" w:rsidR="0045736D" w:rsidRPr="003F20F7" w:rsidRDefault="0045736D" w:rsidP="00836337">
      <w:pPr>
        <w:pStyle w:val="a1"/>
        <w:ind w:left="5670" w:firstLine="0"/>
        <w:jc w:val="left"/>
        <w:rPr>
          <w:lang w:val="en-US"/>
        </w:rPr>
      </w:pPr>
    </w:p>
    <w:p w14:paraId="4936F1F5" w14:textId="3124FFC1" w:rsidR="00FF3E96" w:rsidRPr="003F20F7" w:rsidRDefault="00FF3E96" w:rsidP="00836337">
      <w:pPr>
        <w:pStyle w:val="a1"/>
        <w:rPr>
          <w:lang w:val="en-US"/>
        </w:rPr>
      </w:pPr>
    </w:p>
    <w:p w14:paraId="4A62D626" w14:textId="75F20B4C" w:rsidR="007C5AF3" w:rsidRPr="003F20F7" w:rsidRDefault="00FF3E96" w:rsidP="00836337">
      <w:pPr>
        <w:pStyle w:val="a1"/>
        <w:ind w:firstLine="0"/>
        <w:jc w:val="center"/>
        <w:rPr>
          <w:b/>
          <w:lang w:val="en-US"/>
        </w:rPr>
      </w:pPr>
      <w:r>
        <w:rPr>
          <w:b/>
          <w:bCs/>
          <w:lang w:val="en-US"/>
        </w:rPr>
        <w:t>FLOW CHART</w:t>
      </w:r>
    </w:p>
    <w:p w14:paraId="4F4A358F" w14:textId="0FF64CFD" w:rsidR="00FF3E96" w:rsidRPr="003F20F7" w:rsidRDefault="00FF3E96" w:rsidP="00836337">
      <w:pPr>
        <w:pStyle w:val="a1"/>
        <w:ind w:firstLine="0"/>
        <w:jc w:val="center"/>
        <w:rPr>
          <w:b/>
          <w:lang w:val="en-US"/>
        </w:rPr>
      </w:pPr>
      <w:r>
        <w:rPr>
          <w:b/>
          <w:bCs/>
          <w:lang w:val="en-US"/>
        </w:rPr>
        <w:t>for the compliance hotline report consideration</w:t>
      </w:r>
    </w:p>
    <w:p w14:paraId="738DDFD0" w14:textId="11EDDDEE" w:rsidR="00550C6B" w:rsidRPr="003F20F7" w:rsidRDefault="00B47E1B" w:rsidP="00836337">
      <w:pPr>
        <w:pStyle w:val="a1"/>
        <w:rPr>
          <w:lang w:val="en-US"/>
        </w:rPr>
      </w:pPr>
      <w:r>
        <w:rPr>
          <w:noProof/>
          <w:lang w:val="en-US" w:eastAsia="zh-CN"/>
        </w:rPr>
        <mc:AlternateContent>
          <mc:Choice Requires="wps">
            <w:drawing>
              <wp:anchor distT="0" distB="0" distL="114300" distR="114300" simplePos="0" relativeHeight="251689984" behindDoc="0" locked="0" layoutInCell="1" allowOverlap="1" wp14:anchorId="5C1ADE12" wp14:editId="612D39A5">
                <wp:simplePos x="0" y="0"/>
                <wp:positionH relativeFrom="column">
                  <wp:posOffset>4265930</wp:posOffset>
                </wp:positionH>
                <wp:positionV relativeFrom="paragraph">
                  <wp:posOffset>4468938</wp:posOffset>
                </wp:positionV>
                <wp:extent cx="690245" cy="76835"/>
                <wp:effectExtent l="0" t="0" r="0" b="0"/>
                <wp:wrapNone/>
                <wp:docPr id="31" name="Прямоугольник 30"/>
                <wp:cNvGraphicFramePr/>
                <a:graphic xmlns:a="http://schemas.openxmlformats.org/drawingml/2006/main">
                  <a:graphicData uri="http://schemas.microsoft.com/office/word/2010/wordprocessingShape">
                    <wps:wsp>
                      <wps:cNvSpPr/>
                      <wps:spPr>
                        <a:xfrm>
                          <a:off x="0" y="0"/>
                          <a:ext cx="690245" cy="76835"/>
                        </a:xfrm>
                        <a:prstGeom prst="rect">
                          <a:avLst/>
                        </a:prstGeom>
                        <a:solidFill>
                          <a:srgbClr val="FFFFFF"/>
                        </a:solidFill>
                      </wps:spPr>
                      <wps:txbx>
                        <w:txbxContent>
                          <w:p w14:paraId="148BF506" w14:textId="77777777"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Correction needed?</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C1ADE12" id="Прямоугольник 30" o:spid="_x0000_s1026" style="position:absolute;left:0;text-align:left;margin-left:335.9pt;margin-top:351.9pt;width:54.35pt;height: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" stroked="f">
                <v:textbox inset="0,0,0,0">
                  <w:txbxContent>
                    <w:p w14:paraId="148BF506" w14:textId="77777777"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 xml:space="preserve">Correction </w:t>
                      </w:r>
                      <w:proofErr w:type="gramStart"/>
                      <w:r>
                        <w:rPr>
                          <w:rFonts w:ascii="Arial" w:eastAsiaTheme="minorEastAsia" w:hAnsi="Arial" w:cs="Arial"/>
                          <w:color w:val="000000" w:themeColor="text1"/>
                          <w:kern w:val="24"/>
                          <w:sz w:val="10"/>
                          <w:szCs w:val="10"/>
                          <w:lang w:val="en-US"/>
                        </w:rPr>
                        <w:t>needed?</w:t>
                      </w:r>
                      <w:proofErr w:type="gramEnd"/>
                    </w:p>
                  </w:txbxContent>
                </v:textbox>
              </v:rect>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3BE2C4CF" wp14:editId="04D36B72">
                <wp:simplePos x="0" y="0"/>
                <wp:positionH relativeFrom="column">
                  <wp:posOffset>690201</wp:posOffset>
                </wp:positionH>
                <wp:positionV relativeFrom="paragraph">
                  <wp:posOffset>2124355</wp:posOffset>
                </wp:positionV>
                <wp:extent cx="577850" cy="289205"/>
                <wp:effectExtent l="0" t="0" r="0" b="0"/>
                <wp:wrapNone/>
                <wp:docPr id="16" name="Прямоугольник 15"/>
                <wp:cNvGraphicFramePr/>
                <a:graphic xmlns:a="http://schemas.openxmlformats.org/drawingml/2006/main">
                  <a:graphicData uri="http://schemas.microsoft.com/office/word/2010/wordprocessingShape">
                    <wps:wsp>
                      <wps:cNvSpPr/>
                      <wps:spPr>
                        <a:xfrm>
                          <a:off x="0" y="0"/>
                          <a:ext cx="577850" cy="289205"/>
                        </a:xfrm>
                        <a:prstGeom prst="rect">
                          <a:avLst/>
                        </a:prstGeom>
                        <a:solidFill>
                          <a:srgbClr val="CCFF9A"/>
                        </a:solidFill>
                      </wps:spPr>
                      <wps:txbx>
                        <w:txbxContent>
                          <w:p w14:paraId="019C1B37"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 over telephone</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BE2C4CF" id="Прямоугольник 15" o:spid="_x0000_s1027" style="position:absolute;left:0;text-align:left;margin-left:54.35pt;margin-top:167.25pt;width:45.5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" fillcolor="#ccff9a" stroked="f">
                <v:textbox inset="0,0,0,0">
                  <w:txbxContent>
                    <w:p w14:paraId="019C1B37"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 over telephone</w:t>
                      </w:r>
                    </w:p>
                  </w:txbxContent>
                </v:textbox>
              </v:rect>
            </w:pict>
          </mc:Fallback>
        </mc:AlternateContent>
      </w:r>
      <w:r w:rsidR="00325EA7">
        <w:rPr>
          <w:noProof/>
          <w:lang w:val="en-US" w:eastAsia="zh-CN"/>
        </w:rPr>
        <mc:AlternateContent>
          <mc:Choice Requires="wps">
            <w:drawing>
              <wp:anchor distT="0" distB="0" distL="114300" distR="114300" simplePos="0" relativeHeight="251677696" behindDoc="0" locked="0" layoutInCell="1" allowOverlap="1" wp14:anchorId="5B955019" wp14:editId="5BD11565">
                <wp:simplePos x="0" y="0"/>
                <wp:positionH relativeFrom="column">
                  <wp:posOffset>2955733</wp:posOffset>
                </wp:positionH>
                <wp:positionV relativeFrom="paragraph">
                  <wp:posOffset>2165350</wp:posOffset>
                </wp:positionV>
                <wp:extent cx="573730" cy="203953"/>
                <wp:effectExtent l="0" t="0" r="0" b="5715"/>
                <wp:wrapNone/>
                <wp:docPr id="19" name="Прямоугольник 18"/>
                <wp:cNvGraphicFramePr/>
                <a:graphic xmlns:a="http://schemas.openxmlformats.org/drawingml/2006/main">
                  <a:graphicData uri="http://schemas.microsoft.com/office/word/2010/wordprocessingShape">
                    <wps:wsp>
                      <wps:cNvSpPr/>
                      <wps:spPr>
                        <a:xfrm>
                          <a:off x="0" y="0"/>
                          <a:ext cx="573730" cy="203953"/>
                        </a:xfrm>
                        <a:prstGeom prst="rect">
                          <a:avLst/>
                        </a:prstGeom>
                        <a:solidFill>
                          <a:srgbClr val="CCFF9A"/>
                        </a:solidFill>
                      </wps:spPr>
                      <wps:txbx>
                        <w:txbxContent>
                          <w:p w14:paraId="301BFE88" w14:textId="7CE936C6"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182D0C"/>
                                <w:kern w:val="24"/>
                                <w:sz w:val="10"/>
                                <w:szCs w:val="10"/>
                                <w:lang w:val="en-US"/>
                              </w:rPr>
                              <w:t>Receiving reports</w:t>
                            </w:r>
                            <w:r>
                              <w:rPr>
                                <w:rFonts w:ascii="Arial" w:eastAsiaTheme="minorEastAsia" w:hAnsi="Arial" w:cs="Arial"/>
                                <w:color w:val="182D0C"/>
                                <w:kern w:val="24"/>
                                <w:sz w:val="10"/>
                                <w:szCs w:val="10"/>
                                <w:lang w:val="en-US"/>
                              </w:rPr>
                              <w:br/>
                            </w:r>
                            <w:r>
                              <w:rPr>
                                <w:rFonts w:ascii="Arial" w:eastAsiaTheme="minorEastAsia" w:hAnsi="Arial" w:cs="Arial"/>
                                <w:color w:val="000000" w:themeColor="text1"/>
                                <w:kern w:val="24"/>
                                <w:sz w:val="10"/>
                                <w:szCs w:val="10"/>
                                <w:lang w:val="en-US"/>
                              </w:rPr>
                              <w:t xml:space="preserve">via </w:t>
                            </w:r>
                            <w:r>
                              <w:rPr>
                                <w:rFonts w:ascii="Arial" w:eastAsiaTheme="minorEastAsia" w:hAnsi="Arial" w:cs="Arial"/>
                                <w:color w:val="182D0C"/>
                                <w:kern w:val="24"/>
                                <w:sz w:val="10"/>
                                <w:szCs w:val="10"/>
                                <w:lang w:val="en-US"/>
                              </w:rPr>
                              <w:t>online form</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B955019" id="Прямоугольник 18" o:spid="_x0000_s1028" style="position:absolute;left:0;text-align:left;margin-left:232.75pt;margin-top:170.5pt;width:45.2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" fillcolor="#ccff9a" stroked="f">
                <v:textbox inset="0,0,0,0">
                  <w:txbxContent>
                    <w:p w14:paraId="301BFE88" w14:textId="7CE936C6"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182D0C"/>
                          <w:kern w:val="24"/>
                          <w:sz w:val="10"/>
                          <w:szCs w:val="10"/>
                          <w:lang w:val="en-US"/>
                        </w:rPr>
                        <w:t>Receiving reports</w:t>
                      </w:r>
                      <w:r>
                        <w:rPr>
                          <w:rFonts w:ascii="Arial" w:eastAsiaTheme="minorEastAsia" w:hAnsi="Arial" w:cs="Arial"/>
                          <w:color w:val="182D0C"/>
                          <w:kern w:val="24"/>
                          <w:sz w:val="10"/>
                          <w:szCs w:val="10"/>
                          <w:lang w:val="en-US"/>
                        </w:rPr>
                        <w:br/>
                      </w:r>
                      <w:r>
                        <w:rPr>
                          <w:rFonts w:ascii="Arial" w:eastAsiaTheme="minorEastAsia" w:hAnsi="Arial" w:cs="Arial"/>
                          <w:color w:val="000000" w:themeColor="text1"/>
                          <w:kern w:val="24"/>
                          <w:sz w:val="10"/>
                          <w:szCs w:val="10"/>
                          <w:lang w:val="en-US"/>
                        </w:rPr>
                        <w:t xml:space="preserve">via </w:t>
                      </w:r>
                      <w:r>
                        <w:rPr>
                          <w:rFonts w:ascii="Arial" w:eastAsiaTheme="minorEastAsia" w:hAnsi="Arial" w:cs="Arial"/>
                          <w:color w:val="182D0C"/>
                          <w:kern w:val="24"/>
                          <w:sz w:val="10"/>
                          <w:szCs w:val="10"/>
                          <w:lang w:val="en-US"/>
                        </w:rPr>
                        <w:t>online form</w:t>
                      </w:r>
                    </w:p>
                  </w:txbxContent>
                </v:textbox>
              </v:rect>
            </w:pict>
          </mc:Fallback>
        </mc:AlternateContent>
      </w:r>
      <w:r w:rsidR="00F75D4D">
        <w:rPr>
          <w:noProof/>
          <w:lang w:val="en-US" w:eastAsia="zh-CN"/>
        </w:rPr>
        <mc:AlternateContent>
          <mc:Choice Requires="wps">
            <w:drawing>
              <wp:anchor distT="0" distB="0" distL="114300" distR="114300" simplePos="0" relativeHeight="251710464" behindDoc="0" locked="0" layoutInCell="1" allowOverlap="1" wp14:anchorId="5F547A84" wp14:editId="6188C98D">
                <wp:simplePos x="0" y="0"/>
                <wp:positionH relativeFrom="column">
                  <wp:posOffset>2314169</wp:posOffset>
                </wp:positionH>
                <wp:positionV relativeFrom="paragraph">
                  <wp:posOffset>3072146</wp:posOffset>
                </wp:positionV>
                <wp:extent cx="333375" cy="82353"/>
                <wp:effectExtent l="0" t="0" r="9525" b="0"/>
                <wp:wrapNone/>
                <wp:docPr id="24" name="Прямоугольник 24"/>
                <wp:cNvGraphicFramePr/>
                <a:graphic xmlns:a="http://schemas.openxmlformats.org/drawingml/2006/main">
                  <a:graphicData uri="http://schemas.microsoft.com/office/word/2010/wordprocessingShape">
                    <wps:wsp>
                      <wps:cNvSpPr/>
                      <wps:spPr>
                        <a:xfrm>
                          <a:off x="0" y="0"/>
                          <a:ext cx="333375" cy="82353"/>
                        </a:xfrm>
                        <a:prstGeom prst="rect">
                          <a:avLst/>
                        </a:prstGeom>
                        <a:solidFill>
                          <a:srgbClr val="FFFF83"/>
                        </a:solidFill>
                      </wps:spPr>
                      <wps:txbx>
                        <w:txbxContent>
                          <w:p w14:paraId="52CD3F15" w14:textId="6C1EDDFE" w:rsidR="00836337" w:rsidRPr="0096180D" w:rsidRDefault="00836337" w:rsidP="000F6927">
                            <w:pPr>
                              <w:adjustRightInd w:val="0"/>
                              <w:snapToGrid w:val="0"/>
                              <w:spacing w:after="0" w:line="240" w:lineRule="auto"/>
                              <w:jc w:val="center"/>
                              <w:rPr>
                                <w:sz w:val="10"/>
                                <w:szCs w:val="10"/>
                              </w:rPr>
                            </w:pPr>
                            <w:r>
                              <w:rPr>
                                <w:rFonts w:ascii="Arial" w:eastAsiaTheme="minorEastAsia" w:hAnsi="Arial" w:cs="Arial"/>
                                <w:color w:val="000000" w:themeColor="text1"/>
                                <w:kern w:val="24"/>
                                <w:sz w:val="10"/>
                                <w:szCs w:val="10"/>
                                <w:lang w:val="en-US"/>
                              </w:rPr>
                              <w:t>Checking</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F547A84" id="Прямоугольник 24" o:spid="_x0000_s1029" style="position:absolute;left:0;text-align:left;margin-left:182.2pt;margin-top:241.9pt;width:26.25pt;height: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" fillcolor="#ffff83" stroked="f">
                <v:textbox inset="0,0,0,0">
                  <w:txbxContent>
                    <w:p w14:paraId="52CD3F15" w14:textId="6C1EDDFE" w:rsidR="00836337" w:rsidRPr="0096180D" w:rsidRDefault="00836337" w:rsidP="000F6927">
                      <w:pPr>
                        <w:adjustRightInd w:val="0"/>
                        <w:snapToGrid w:val="0"/>
                        <w:spacing w:after="0" w:line="240" w:lineRule="auto"/>
                        <w:jc w:val="center"/>
                        <w:rPr>
                          <w:sz w:val="10"/>
                          <w:szCs w:val="10"/>
                        </w:rPr>
                      </w:pPr>
                      <w:r>
                        <w:rPr>
                          <w:rFonts w:ascii="Arial" w:eastAsiaTheme="minorEastAsia" w:hAnsi="Arial" w:cs="Arial"/>
                          <w:color w:val="000000" w:themeColor="text1"/>
                          <w:kern w:val="24"/>
                          <w:sz w:val="10"/>
                          <w:szCs w:val="10"/>
                          <w:lang w:val="en-US"/>
                        </w:rPr>
                        <w:t>Checking</w:t>
                      </w:r>
                    </w:p>
                  </w:txbxContent>
                </v:textbox>
              </v:rect>
            </w:pict>
          </mc:Fallback>
        </mc:AlternateContent>
      </w:r>
      <w:r w:rsidR="00F75D4D">
        <w:rPr>
          <w:noProof/>
          <w:lang w:val="en-US" w:eastAsia="zh-CN"/>
        </w:rPr>
        <mc:AlternateContent>
          <mc:Choice Requires="wps">
            <w:drawing>
              <wp:anchor distT="0" distB="0" distL="114300" distR="114300" simplePos="0" relativeHeight="251673600" behindDoc="0" locked="0" layoutInCell="1" allowOverlap="1" wp14:anchorId="7080DEEB" wp14:editId="2DB81EC1">
                <wp:simplePos x="0" y="0"/>
                <wp:positionH relativeFrom="column">
                  <wp:posOffset>720552</wp:posOffset>
                </wp:positionH>
                <wp:positionV relativeFrom="paragraph">
                  <wp:posOffset>1367262</wp:posOffset>
                </wp:positionV>
                <wp:extent cx="504701" cy="302821"/>
                <wp:effectExtent l="0" t="0" r="0" b="2540"/>
                <wp:wrapNone/>
                <wp:docPr id="15" name="Прямоугольник 14"/>
                <wp:cNvGraphicFramePr/>
                <a:graphic xmlns:a="http://schemas.openxmlformats.org/drawingml/2006/main">
                  <a:graphicData uri="http://schemas.microsoft.com/office/word/2010/wordprocessingShape">
                    <wps:wsp>
                      <wps:cNvSpPr/>
                      <wps:spPr>
                        <a:xfrm>
                          <a:off x="0" y="0"/>
                          <a:ext cx="504701" cy="302821"/>
                        </a:xfrm>
                        <a:prstGeom prst="rect">
                          <a:avLst/>
                        </a:prstGeom>
                        <a:solidFill>
                          <a:srgbClr val="CCFF9A"/>
                        </a:solidFill>
                      </wps:spPr>
                      <wps:txbx>
                        <w:txbxContent>
                          <w:p w14:paraId="186103FD"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Submitting reports over telephone</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080DEEB" id="Прямоугольник 14" o:spid="_x0000_s1030" style="position:absolute;left:0;text-align:left;margin-left:56.75pt;margin-top:107.65pt;width:39.75pt;height:2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" fillcolor="#ccff9a" stroked="f">
                <v:textbox inset="0,0,0,0">
                  <w:txbxContent>
                    <w:p w14:paraId="186103FD"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Submitting reports over telephone</w:t>
                      </w:r>
                    </w:p>
                  </w:txbxContent>
                </v:textbox>
              </v:rect>
            </w:pict>
          </mc:Fallback>
        </mc:AlternateContent>
      </w:r>
      <w:r w:rsidR="00906F7B">
        <w:rPr>
          <w:noProof/>
          <w:lang w:val="en-US" w:eastAsia="zh-CN"/>
        </w:rPr>
        <mc:AlternateContent>
          <mc:Choice Requires="wps">
            <w:drawing>
              <wp:anchor distT="0" distB="0" distL="114300" distR="114300" simplePos="0" relativeHeight="251665408" behindDoc="0" locked="0" layoutInCell="1" allowOverlap="1" wp14:anchorId="092BDE1A" wp14:editId="1E65318C">
                <wp:simplePos x="0" y="0"/>
                <wp:positionH relativeFrom="column">
                  <wp:posOffset>4994260</wp:posOffset>
                </wp:positionH>
                <wp:positionV relativeFrom="paragraph">
                  <wp:posOffset>550737</wp:posOffset>
                </wp:positionV>
                <wp:extent cx="617220" cy="178568"/>
                <wp:effectExtent l="0" t="0" r="0" b="0"/>
                <wp:wrapNone/>
                <wp:docPr id="7" name="Прямоугольник 6"/>
                <wp:cNvGraphicFramePr/>
                <a:graphic xmlns:a="http://schemas.openxmlformats.org/drawingml/2006/main">
                  <a:graphicData uri="http://schemas.microsoft.com/office/word/2010/wordprocessingShape">
                    <wps:wsp>
                      <wps:cNvSpPr/>
                      <wps:spPr>
                        <a:xfrm>
                          <a:off x="0" y="0"/>
                          <a:ext cx="617220" cy="178568"/>
                        </a:xfrm>
                        <a:prstGeom prst="rect">
                          <a:avLst/>
                        </a:prstGeom>
                        <a:solidFill>
                          <a:srgbClr val="FFFFFF"/>
                        </a:solidFill>
                      </wps:spPr>
                      <wps:txbx>
                        <w:txbxContent>
                          <w:p w14:paraId="353F4CE0" w14:textId="73190F9E" w:rsidR="00836337" w:rsidRPr="0076297C"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Sending response</w:t>
                            </w:r>
                            <w:r>
                              <w:rPr>
                                <w:rFonts w:ascii="Arial" w:eastAsiaTheme="minorEastAsia" w:hAnsi="Arial" w:cs="Arial"/>
                                <w:color w:val="000000" w:themeColor="text1"/>
                                <w:kern w:val="24"/>
                                <w:sz w:val="10"/>
                                <w:szCs w:val="10"/>
                                <w:lang w:val="en-US"/>
                              </w:rPr>
                              <w:br/>
                              <w:t>to the initiator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92BDE1A" id="Прямоугольник 6" o:spid="_x0000_s1031" style="position:absolute;left:0;text-align:left;margin-left:393.25pt;margin-top:43.35pt;width:48.6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" stroked="f">
                <v:textbox inset="0,0,0,0">
                  <w:txbxContent>
                    <w:p w14:paraId="353F4CE0" w14:textId="73190F9E" w:rsidR="00836337" w:rsidRPr="0076297C"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Sending response</w:t>
                      </w:r>
                      <w:r>
                        <w:rPr>
                          <w:rFonts w:ascii="Arial" w:eastAsiaTheme="minorEastAsia" w:hAnsi="Arial" w:cs="Arial"/>
                          <w:color w:val="000000" w:themeColor="text1"/>
                          <w:kern w:val="24"/>
                          <w:sz w:val="10"/>
                          <w:szCs w:val="10"/>
                          <w:lang w:val="en-US"/>
                        </w:rPr>
                        <w:br/>
                        <w:t>to the initiator</w:t>
                      </w:r>
                    </w:p>
                  </w:txbxContent>
                </v:textbox>
              </v:rect>
            </w:pict>
          </mc:Fallback>
        </mc:AlternateContent>
      </w:r>
      <w:r w:rsidR="00906F7B">
        <w:rPr>
          <w:noProof/>
          <w:lang w:val="en-US" w:eastAsia="zh-CN"/>
        </w:rPr>
        <mc:AlternateContent>
          <mc:Choice Requires="wps">
            <w:drawing>
              <wp:anchor distT="0" distB="0" distL="114300" distR="114300" simplePos="0" relativeHeight="251699200" behindDoc="0" locked="0" layoutInCell="1" allowOverlap="1" wp14:anchorId="04A1AD55" wp14:editId="5360A86A">
                <wp:simplePos x="0" y="0"/>
                <wp:positionH relativeFrom="margin">
                  <wp:posOffset>-455399</wp:posOffset>
                </wp:positionH>
                <wp:positionV relativeFrom="paragraph">
                  <wp:posOffset>204499</wp:posOffset>
                </wp:positionV>
                <wp:extent cx="2207801" cy="203376"/>
                <wp:effectExtent l="0" t="0" r="2540" b="6350"/>
                <wp:wrapNone/>
                <wp:docPr id="39" name="Прямоугольник 1"/>
                <wp:cNvGraphicFramePr/>
                <a:graphic xmlns:a="http://schemas.openxmlformats.org/drawingml/2006/main">
                  <a:graphicData uri="http://schemas.microsoft.com/office/word/2010/wordprocessingShape">
                    <wps:wsp>
                      <wps:cNvSpPr/>
                      <wps:spPr>
                        <a:xfrm>
                          <a:off x="0" y="0"/>
                          <a:ext cx="2207801" cy="203376"/>
                        </a:xfrm>
                        <a:prstGeom prst="rect">
                          <a:avLst/>
                        </a:prstGeom>
                        <a:solidFill>
                          <a:srgbClr val="FFFFFF"/>
                        </a:solidFill>
                      </wps:spPr>
                      <wps:txbx>
                        <w:txbxContent>
                          <w:p w14:paraId="0012AAB5" w14:textId="1B3186FF" w:rsidR="00836337" w:rsidRPr="0076297C" w:rsidRDefault="00836337" w:rsidP="0076297C">
                            <w:pPr>
                              <w:pStyle w:val="aff5"/>
                              <w:spacing w:before="0" w:beforeAutospacing="0" w:after="0" w:afterAutospacing="0"/>
                              <w:rPr>
                                <w:sz w:val="18"/>
                                <w:szCs w:val="18"/>
                              </w:rPr>
                            </w:pPr>
                            <w:r>
                              <w:rPr>
                                <w:rFonts w:ascii="Arial" w:eastAsiaTheme="minorEastAsia" w:hAnsi="Arial" w:cs="Arial"/>
                                <w:color w:val="000000" w:themeColor="text1"/>
                                <w:kern w:val="24"/>
                                <w:sz w:val="18"/>
                                <w:szCs w:val="18"/>
                                <w:lang w:val="en-US"/>
                              </w:rPr>
                              <w:t>HL-1 Receiving and processing reports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4A1AD55" id="Прямоугольник 1" o:spid="_x0000_s1032" style="position:absolute;left:0;text-align:left;margin-left:-35.85pt;margin-top:16.1pt;width:173.85pt;height:1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" stroked="f">
                <v:textbox inset="0,0,0,0">
                  <w:txbxContent>
                    <w:p w14:paraId="0012AAB5" w14:textId="1B3186FF" w:rsidR="00836337" w:rsidRPr="0076297C" w:rsidRDefault="00836337" w:rsidP="0076297C">
                      <w:pPr>
                        <w:pStyle w:val="aff5"/>
                        <w:spacing w:before="0" w:beforeAutospacing="0" w:after="0" w:afterAutospacing="0"/>
                        <w:rPr>
                          <w:sz w:val="18"/>
                          <w:szCs w:val="18"/>
                        </w:rPr>
                      </w:pPr>
                      <w:r>
                        <w:rPr>
                          <w:rFonts w:ascii="Arial" w:eastAsiaTheme="minorEastAsia" w:hAnsi="Arial" w:cs="Arial"/>
                          <w:color w:val="000000" w:themeColor="text1"/>
                          <w:kern w:val="24"/>
                          <w:sz w:val="18"/>
                          <w:szCs w:val="18"/>
                          <w:lang w:val="en-US"/>
                        </w:rPr>
                        <w:t>HL-1 Receiving and processing reports</w:t>
                      </w:r>
                    </w:p>
                  </w:txbxContent>
                </v:textbox>
                <w10:wrap anchorx="margin"/>
              </v:rect>
            </w:pict>
          </mc:Fallback>
        </mc:AlternateContent>
      </w:r>
      <w:r w:rsidR="00906F7B">
        <w:rPr>
          <w:noProof/>
          <w:lang w:val="en-US" w:eastAsia="zh-CN"/>
        </w:rPr>
        <mc:AlternateContent>
          <mc:Choice Requires="wps">
            <w:drawing>
              <wp:anchor distT="0" distB="0" distL="114300" distR="114300" simplePos="0" relativeHeight="251695104" behindDoc="0" locked="0" layoutInCell="1" allowOverlap="1" wp14:anchorId="1EB73AFA" wp14:editId="77F5E3AB">
                <wp:simplePos x="0" y="0"/>
                <wp:positionH relativeFrom="column">
                  <wp:posOffset>3330843</wp:posOffset>
                </wp:positionH>
                <wp:positionV relativeFrom="paragraph">
                  <wp:posOffset>5537920</wp:posOffset>
                </wp:positionV>
                <wp:extent cx="879475" cy="99934"/>
                <wp:effectExtent l="0" t="0" r="0" b="0"/>
                <wp:wrapNone/>
                <wp:docPr id="36" name="Прямоугольник 35"/>
                <wp:cNvGraphicFramePr/>
                <a:graphic xmlns:a="http://schemas.openxmlformats.org/drawingml/2006/main">
                  <a:graphicData uri="http://schemas.microsoft.com/office/word/2010/wordprocessingShape">
                    <wps:wsp>
                      <wps:cNvSpPr/>
                      <wps:spPr>
                        <a:xfrm>
                          <a:off x="0" y="0"/>
                          <a:ext cx="879475" cy="99934"/>
                        </a:xfrm>
                        <a:prstGeom prst="rect">
                          <a:avLst/>
                        </a:prstGeom>
                        <a:solidFill>
                          <a:srgbClr val="FFFFFF"/>
                        </a:solidFill>
                      </wps:spPr>
                      <wps:txbx>
                        <w:txbxContent>
                          <w:p w14:paraId="278284C4" w14:textId="77777777"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Correction needed?</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EB73AFA" id="Прямоугольник 35" o:spid="_x0000_s1033" style="position:absolute;left:0;text-align:left;margin-left:262.25pt;margin-top:436.05pt;width:69.25pt;height: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" stroked="f">
                <v:textbox inset="0,0,0,0">
                  <w:txbxContent>
                    <w:p w14:paraId="278284C4" w14:textId="77777777"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 xml:space="preserve">Correction </w:t>
                      </w:r>
                      <w:proofErr w:type="gramStart"/>
                      <w:r>
                        <w:rPr>
                          <w:rFonts w:ascii="Arial" w:eastAsiaTheme="minorEastAsia" w:hAnsi="Arial" w:cs="Arial"/>
                          <w:color w:val="000000" w:themeColor="text1"/>
                          <w:kern w:val="24"/>
                          <w:sz w:val="10"/>
                          <w:szCs w:val="10"/>
                          <w:lang w:val="en-US"/>
                        </w:rPr>
                        <w:t>needed?</w:t>
                      </w:r>
                      <w:proofErr w:type="gramEnd"/>
                    </w:p>
                  </w:txbxContent>
                </v:textbox>
              </v:rect>
            </w:pict>
          </mc:Fallback>
        </mc:AlternateContent>
      </w:r>
      <w:r w:rsidR="00906F7B">
        <w:rPr>
          <w:noProof/>
          <w:lang w:val="en-US" w:eastAsia="zh-CN"/>
        </w:rPr>
        <mc:AlternateContent>
          <mc:Choice Requires="wps">
            <w:drawing>
              <wp:anchor distT="0" distB="0" distL="114300" distR="114300" simplePos="0" relativeHeight="251692032" behindDoc="0" locked="0" layoutInCell="1" allowOverlap="1" wp14:anchorId="0750DE60" wp14:editId="0835EF1E">
                <wp:simplePos x="0" y="0"/>
                <wp:positionH relativeFrom="column">
                  <wp:posOffset>5062292</wp:posOffset>
                </wp:positionH>
                <wp:positionV relativeFrom="paragraph">
                  <wp:posOffset>4199349</wp:posOffset>
                </wp:positionV>
                <wp:extent cx="556895" cy="240798"/>
                <wp:effectExtent l="0" t="0" r="0" b="6985"/>
                <wp:wrapNone/>
                <wp:docPr id="33" name="Прямоугольник 32"/>
                <wp:cNvGraphicFramePr/>
                <a:graphic xmlns:a="http://schemas.openxmlformats.org/drawingml/2006/main">
                  <a:graphicData uri="http://schemas.microsoft.com/office/word/2010/wordprocessingShape">
                    <wps:wsp>
                      <wps:cNvSpPr/>
                      <wps:spPr>
                        <a:xfrm>
                          <a:off x="0" y="0"/>
                          <a:ext cx="556895" cy="240798"/>
                        </a:xfrm>
                        <a:prstGeom prst="rect">
                          <a:avLst/>
                        </a:prstGeom>
                        <a:solidFill>
                          <a:srgbClr val="FFFF83"/>
                        </a:solidFill>
                      </wps:spPr>
                      <wps:txbx>
                        <w:txbxContent>
                          <w:p w14:paraId="6ECFF3F0"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Checking response for completeness</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750DE60" id="Прямоугольник 32" o:spid="_x0000_s1034" style="position:absolute;left:0;text-align:left;margin-left:398.6pt;margin-top:330.65pt;width:43.85pt;height:1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" fillcolor="#ffff83" stroked="f">
                <v:textbox inset="0,0,0,0">
                  <w:txbxContent>
                    <w:p w14:paraId="6ECFF3F0"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Checking response for completeness</w:t>
                      </w:r>
                    </w:p>
                  </w:txbxContent>
                </v:textbox>
              </v:rect>
            </w:pict>
          </mc:Fallback>
        </mc:AlternateContent>
      </w:r>
      <w:r>
        <w:rPr>
          <w:noProof/>
          <w:lang w:val="en-US" w:eastAsia="zh-CN"/>
        </w:rPr>
        <mc:AlternateContent>
          <mc:Choice Requires="wps">
            <w:drawing>
              <wp:anchor distT="0" distB="0" distL="114300" distR="114300" simplePos="0" relativeHeight="251681792" behindDoc="0" locked="0" layoutInCell="1" allowOverlap="1" wp14:anchorId="0D9BC69E" wp14:editId="719E813D">
                <wp:simplePos x="0" y="0"/>
                <wp:positionH relativeFrom="column">
                  <wp:posOffset>1352540</wp:posOffset>
                </wp:positionH>
                <wp:positionV relativeFrom="paragraph">
                  <wp:posOffset>3135447</wp:posOffset>
                </wp:positionV>
                <wp:extent cx="568325" cy="214360"/>
                <wp:effectExtent l="0" t="0" r="3175" b="0"/>
                <wp:wrapNone/>
                <wp:docPr id="23" name="Прямоугольник 22"/>
                <wp:cNvGraphicFramePr/>
                <a:graphic xmlns:a="http://schemas.openxmlformats.org/drawingml/2006/main">
                  <a:graphicData uri="http://schemas.microsoft.com/office/word/2010/wordprocessingShape">
                    <wps:wsp>
                      <wps:cNvSpPr/>
                      <wps:spPr>
                        <a:xfrm>
                          <a:off x="0" y="0"/>
                          <a:ext cx="568325" cy="214360"/>
                        </a:xfrm>
                        <a:prstGeom prst="rect">
                          <a:avLst/>
                        </a:prstGeom>
                        <a:solidFill>
                          <a:srgbClr val="CCFF9A"/>
                        </a:solidFill>
                      </wps:spPr>
                      <wps:txbx>
                        <w:txbxContent>
                          <w:p w14:paraId="38082B3B"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Registering reports in the DDS</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9BC69E" id="Прямоугольник 22" o:spid="_x0000_s1035" style="position:absolute;left:0;text-align:left;margin-left:106.5pt;margin-top:246.9pt;width:44.7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" fillcolor="#ccff9a" stroked="f">
                <v:textbox inset="0,0,0,0">
                  <w:txbxContent>
                    <w:p w14:paraId="38082B3B"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Registering reports in the DDS</w:t>
                      </w:r>
                    </w:p>
                  </w:txbxContent>
                </v:textbox>
              </v:rect>
            </w:pict>
          </mc:Fallback>
        </mc:AlternateContent>
      </w:r>
      <w:r w:rsidR="00906F7B">
        <w:rPr>
          <w:noProof/>
          <w:lang w:val="en-US" w:eastAsia="zh-CN"/>
        </w:rPr>
        <mc:AlternateContent>
          <mc:Choice Requires="wps">
            <w:drawing>
              <wp:anchor distT="0" distB="0" distL="114300" distR="114300" simplePos="0" relativeHeight="251718656" behindDoc="0" locked="0" layoutInCell="1" allowOverlap="1" wp14:anchorId="2887E658" wp14:editId="0CD8C204">
                <wp:simplePos x="0" y="0"/>
                <wp:positionH relativeFrom="column">
                  <wp:posOffset>2195195</wp:posOffset>
                </wp:positionH>
                <wp:positionV relativeFrom="paragraph">
                  <wp:posOffset>3155315</wp:posOffset>
                </wp:positionV>
                <wp:extent cx="564515" cy="208280"/>
                <wp:effectExtent l="0" t="0" r="6985" b="1270"/>
                <wp:wrapNone/>
                <wp:docPr id="25" name="Прямоугольник 24"/>
                <wp:cNvGraphicFramePr/>
                <a:graphic xmlns:a="http://schemas.openxmlformats.org/drawingml/2006/main">
                  <a:graphicData uri="http://schemas.microsoft.com/office/word/2010/wordprocessingShape">
                    <wps:wsp>
                      <wps:cNvSpPr/>
                      <wps:spPr>
                        <a:xfrm>
                          <a:off x="0" y="0"/>
                          <a:ext cx="564515" cy="208280"/>
                        </a:xfrm>
                        <a:prstGeom prst="rect">
                          <a:avLst/>
                        </a:prstGeom>
                        <a:solidFill>
                          <a:srgbClr val="FFFF83"/>
                        </a:solidFill>
                      </wps:spPr>
                      <wps:txbx>
                        <w:txbxContent>
                          <w:p w14:paraId="6410F19C" w14:textId="55CC40A4"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reports for</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completeness</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887E658" id="_x0000_s1036" style="position:absolute;left:0;text-align:left;margin-left:172.85pt;margin-top:248.45pt;width:44.45pt;height:1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" fillcolor="#ffff83" stroked="f">
                <v:textbox inset="0,0,0,0">
                  <w:txbxContent>
                    <w:p w14:paraId="6410F19C" w14:textId="55CC40A4" w:rsidR="00836337" w:rsidRPr="0096180D" w:rsidRDefault="00836337" w:rsidP="00F661E0">
                      <w:pPr>
                        <w:pStyle w:val="aff5"/>
                        <w:adjustRightInd w:val="0"/>
                        <w:snapToGrid w:val="0"/>
                        <w:spacing w:before="0" w:beforeAutospacing="0" w:after="0" w:afterAutospacing="0"/>
                        <w:jc w:val="center"/>
                        <w:rPr>
                          <w:sz w:val="10"/>
                          <w:szCs w:val="10"/>
                        </w:rPr>
                      </w:pPr>
                      <w:proofErr w:type="gramStart"/>
                      <w:r>
                        <w:rPr>
                          <w:rFonts w:ascii="Arial" w:eastAsiaTheme="minorEastAsia" w:hAnsi="Arial" w:cs="Arial"/>
                          <w:color w:val="000000" w:themeColor="text1"/>
                          <w:kern w:val="24"/>
                          <w:sz w:val="10"/>
                          <w:szCs w:val="10"/>
                          <w:lang w:val="en-US"/>
                        </w:rPr>
                        <w:t>reports</w:t>
                      </w:r>
                      <w:proofErr w:type="gramEnd"/>
                      <w:r>
                        <w:rPr>
                          <w:rFonts w:ascii="Arial" w:eastAsiaTheme="minorEastAsia" w:hAnsi="Arial" w:cs="Arial"/>
                          <w:color w:val="000000" w:themeColor="text1"/>
                          <w:kern w:val="24"/>
                          <w:sz w:val="10"/>
                          <w:szCs w:val="10"/>
                          <w:lang w:val="en-US"/>
                        </w:rPr>
                        <w:t xml:space="preserve"> for</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completeness</w:t>
                      </w:r>
                    </w:p>
                  </w:txbxContent>
                </v:textbox>
              </v:rect>
            </w:pict>
          </mc:Fallback>
        </mc:AlternateContent>
      </w:r>
      <w:r w:rsidR="00F661E0">
        <w:rPr>
          <w:noProof/>
          <w:lang w:val="en-US" w:eastAsia="zh-CN"/>
        </w:rPr>
        <mc:AlternateContent>
          <mc:Choice Requires="wps">
            <w:drawing>
              <wp:anchor distT="0" distB="0" distL="114300" distR="114300" simplePos="0" relativeHeight="251661312" behindDoc="0" locked="0" layoutInCell="1" allowOverlap="1" wp14:anchorId="4B1DC8D4" wp14:editId="24604310">
                <wp:simplePos x="0" y="0"/>
                <wp:positionH relativeFrom="column">
                  <wp:posOffset>1404692</wp:posOffset>
                </wp:positionH>
                <wp:positionV relativeFrom="paragraph">
                  <wp:posOffset>604332</wp:posOffset>
                </wp:positionV>
                <wp:extent cx="635635" cy="195976"/>
                <wp:effectExtent l="0" t="0" r="0" b="0"/>
                <wp:wrapNone/>
                <wp:docPr id="3" name="Прямоугольник 2"/>
                <wp:cNvGraphicFramePr/>
                <a:graphic xmlns:a="http://schemas.openxmlformats.org/drawingml/2006/main">
                  <a:graphicData uri="http://schemas.microsoft.com/office/word/2010/wordprocessingShape">
                    <wps:wsp>
                      <wps:cNvSpPr/>
                      <wps:spPr>
                        <a:xfrm>
                          <a:off x="0" y="0"/>
                          <a:ext cx="635635" cy="195976"/>
                        </a:xfrm>
                        <a:prstGeom prst="rect">
                          <a:avLst/>
                        </a:prstGeom>
                        <a:solidFill>
                          <a:srgbClr val="FFFFFF"/>
                        </a:solidFill>
                      </wps:spPr>
                      <wps:txbx>
                        <w:txbxContent>
                          <w:p w14:paraId="7D29264D" w14:textId="650541A5" w:rsidR="00836337" w:rsidRPr="0076297C"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to</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Hotline@alrosa.ru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B1DC8D4" id="Прямоугольник 2" o:spid="_x0000_s1037" style="position:absolute;left:0;text-align:left;margin-left:110.6pt;margin-top:47.6pt;width:50.0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" stroked="f">
                <v:textbox inset="0,0,0,0">
                  <w:txbxContent>
                    <w:p w14:paraId="7D29264D" w14:textId="650541A5" w:rsidR="00836337" w:rsidRPr="0076297C"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to</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Hotline@alrosa.ru</w:t>
                      </w:r>
                    </w:p>
                  </w:txbxContent>
                </v:textbox>
              </v:rect>
            </w:pict>
          </mc:Fallback>
        </mc:AlternateContent>
      </w:r>
      <w:r w:rsidR="00F661E0">
        <w:rPr>
          <w:noProof/>
          <w:lang w:val="en-US" w:eastAsia="zh-CN"/>
        </w:rPr>
        <mc:AlternateContent>
          <mc:Choice Requires="wps">
            <w:drawing>
              <wp:anchor distT="0" distB="0" distL="114300" distR="114300" simplePos="0" relativeHeight="251663871" behindDoc="0" locked="0" layoutInCell="1" allowOverlap="1" wp14:anchorId="46C4A98B" wp14:editId="257AF935">
                <wp:simplePos x="0" y="0"/>
                <wp:positionH relativeFrom="column">
                  <wp:posOffset>2033994</wp:posOffset>
                </wp:positionH>
                <wp:positionV relativeFrom="paragraph">
                  <wp:posOffset>604333</wp:posOffset>
                </wp:positionV>
                <wp:extent cx="868680" cy="203106"/>
                <wp:effectExtent l="0" t="0" r="7620" b="6985"/>
                <wp:wrapNone/>
                <wp:docPr id="4" name="Прямоугольник 3"/>
                <wp:cNvGraphicFramePr/>
                <a:graphic xmlns:a="http://schemas.openxmlformats.org/drawingml/2006/main">
                  <a:graphicData uri="http://schemas.microsoft.com/office/word/2010/wordprocessingShape">
                    <wps:wsp>
                      <wps:cNvSpPr/>
                      <wps:spPr>
                        <a:xfrm>
                          <a:off x="0" y="0"/>
                          <a:ext cx="868680" cy="203106"/>
                        </a:xfrm>
                        <a:prstGeom prst="rect">
                          <a:avLst/>
                        </a:prstGeom>
                        <a:solidFill>
                          <a:srgbClr val="FFFFFF"/>
                        </a:solidFill>
                      </wps:spPr>
                      <wps:txbx>
                        <w:txbxContent>
                          <w:p w14:paraId="2C6B1390" w14:textId="77777777" w:rsidR="00836337" w:rsidRDefault="00836337" w:rsidP="0076297C">
                            <w:pPr>
                              <w:pStyle w:val="aff5"/>
                              <w:spacing w:before="0" w:beforeAutospacing="0" w:after="0" w:afterAutospacing="0"/>
                              <w:jc w:val="center"/>
                              <w:rPr>
                                <w:rFonts w:ascii="Arial" w:eastAsiaTheme="minorEastAsia" w:hAnsi="Arial" w:cs="Arial"/>
                                <w:color w:val="000000" w:themeColor="text1"/>
                                <w:kern w:val="24"/>
                                <w:sz w:val="10"/>
                                <w:szCs w:val="10"/>
                              </w:rPr>
                            </w:pPr>
                            <w:r>
                              <w:rPr>
                                <w:rFonts w:ascii="Arial" w:eastAsiaTheme="minorEastAsia" w:hAnsi="Arial" w:cs="Arial"/>
                                <w:color w:val="000000" w:themeColor="text1"/>
                                <w:kern w:val="24"/>
                                <w:sz w:val="10"/>
                                <w:szCs w:val="10"/>
                                <w:lang w:val="en-US"/>
                              </w:rPr>
                              <w:t xml:space="preserve">Report via WhatsApp </w:t>
                            </w:r>
                          </w:p>
                          <w:p w14:paraId="6EBDCC1C" w14:textId="3A5A11D6" w:rsidR="00836337" w:rsidRPr="0076297C" w:rsidRDefault="00836337" w:rsidP="0076297C">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8-916-192-47-18</w:t>
                            </w:r>
                          </w:p>
                        </w:txbxContent>
                      </wps:txbx>
                      <wps:bodyPr lIns="0" tIns="0" rIns="0" bIns="0">
                        <a:noAutofit/>
                      </wps:bodyPr>
                    </wps:wsp>
                  </a:graphicData>
                </a:graphic>
                <wp14:sizeRelV relativeFrom="margin">
                  <wp14:pctHeight>0</wp14:pctHeight>
                </wp14:sizeRelV>
              </wp:anchor>
            </w:drawing>
          </mc:Choice>
          <mc:Fallback>
            <w:pict>
              <v:rect w14:anchorId="46C4A98B" id="Прямоугольник 3" o:spid="_x0000_s1038" style="position:absolute;left:0;text-align:left;margin-left:160.15pt;margin-top:47.6pt;width:68.4pt;height:16pt;z-index:2516638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" stroked="f">
                <v:textbox inset="0,0,0,0">
                  <w:txbxContent>
                    <w:p w14:paraId="2C6B1390" w14:textId="77777777" w:rsidR="00836337" w:rsidRDefault="00836337" w:rsidP="0076297C">
                      <w:pPr>
                        <w:pStyle w:val="aff5"/>
                        <w:spacing w:before="0" w:beforeAutospacing="0" w:after="0" w:afterAutospacing="0"/>
                        <w:jc w:val="center"/>
                        <w:rPr>
                          <w:rFonts w:ascii="Arial" w:eastAsiaTheme="minorEastAsia" w:hAnsi="Arial" w:cs="Arial"/>
                          <w:color w:val="000000" w:themeColor="text1"/>
                          <w:kern w:val="24"/>
                          <w:sz w:val="10"/>
                          <w:szCs w:val="10"/>
                        </w:rPr>
                      </w:pPr>
                      <w:r>
                        <w:rPr>
                          <w:rFonts w:ascii="Arial" w:eastAsiaTheme="minorEastAsia" w:hAnsi="Arial" w:cs="Arial"/>
                          <w:color w:val="000000" w:themeColor="text1"/>
                          <w:kern w:val="24"/>
                          <w:sz w:val="10"/>
                          <w:szCs w:val="10"/>
                          <w:lang w:val="en-US"/>
                        </w:rPr>
                        <w:t xml:space="preserve">Report via WhatsApp </w:t>
                      </w:r>
                    </w:p>
                    <w:p w14:paraId="6EBDCC1C" w14:textId="3A5A11D6" w:rsidR="00836337" w:rsidRPr="0076297C" w:rsidRDefault="00836337" w:rsidP="0076297C">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8-916-192-47-18</w:t>
                      </w:r>
                    </w:p>
                  </w:txbxContent>
                </v:textbox>
              </v:rect>
            </w:pict>
          </mc:Fallback>
        </mc:AlternateContent>
      </w:r>
      <w:r w:rsidR="00F661E0">
        <w:rPr>
          <w:noProof/>
          <w:lang w:val="en-US" w:eastAsia="zh-CN"/>
        </w:rPr>
        <mc:AlternateContent>
          <mc:Choice Requires="wps">
            <w:drawing>
              <wp:anchor distT="0" distB="0" distL="114300" distR="114300" simplePos="0" relativeHeight="251708416" behindDoc="0" locked="0" layoutInCell="1" allowOverlap="1" wp14:anchorId="4F65CFC2" wp14:editId="654B5948">
                <wp:simplePos x="0" y="0"/>
                <wp:positionH relativeFrom="column">
                  <wp:posOffset>2812799</wp:posOffset>
                </wp:positionH>
                <wp:positionV relativeFrom="paragraph">
                  <wp:posOffset>604332</wp:posOffset>
                </wp:positionV>
                <wp:extent cx="838200" cy="203709"/>
                <wp:effectExtent l="0" t="0" r="0" b="6350"/>
                <wp:wrapNone/>
                <wp:docPr id="5" name="Прямоугольник 4"/>
                <wp:cNvGraphicFramePr/>
                <a:graphic xmlns:a="http://schemas.openxmlformats.org/drawingml/2006/main">
                  <a:graphicData uri="http://schemas.microsoft.com/office/word/2010/wordprocessingShape">
                    <wps:wsp>
                      <wps:cNvSpPr/>
                      <wps:spPr>
                        <a:xfrm>
                          <a:off x="0" y="0"/>
                          <a:ext cx="838200" cy="203709"/>
                        </a:xfrm>
                        <a:prstGeom prst="rect">
                          <a:avLst/>
                        </a:prstGeom>
                        <a:solidFill>
                          <a:srgbClr val="FFFFFF"/>
                        </a:solidFill>
                      </wps:spPr>
                      <wps:txbx>
                        <w:txbxContent>
                          <w:p w14:paraId="40E6B2F9" w14:textId="3975392F" w:rsidR="00836337" w:rsidRPr="003F20F7" w:rsidRDefault="00836337" w:rsidP="00F661E0">
                            <w:pPr>
                              <w:pStyle w:val="aff5"/>
                              <w:spacing w:before="0" w:beforeAutospacing="0" w:after="0" w:afterAutospacing="0"/>
                              <w:jc w:val="center"/>
                              <w:rPr>
                                <w:sz w:val="10"/>
                                <w:szCs w:val="10"/>
                                <w:lang w:val="en-US"/>
                              </w:rPr>
                            </w:pPr>
                            <w:r>
                              <w:rPr>
                                <w:rFonts w:ascii="Arial" w:eastAsiaTheme="minorEastAsia" w:hAnsi="Arial" w:cs="Arial"/>
                                <w:color w:val="000000" w:themeColor="text1"/>
                                <w:kern w:val="24"/>
                                <w:sz w:val="10"/>
                                <w:szCs w:val="10"/>
                                <w:lang w:val="en-US"/>
                              </w:rPr>
                              <w:t>Making reports via</w:t>
                            </w:r>
                            <w:r>
                              <w:rPr>
                                <w:rFonts w:ascii="Arial" w:eastAsiaTheme="minorEastAsia" w:hAnsi="Arial" w:cs="Arial"/>
                                <w:color w:val="000000" w:themeColor="text1"/>
                                <w:kern w:val="24"/>
                                <w:sz w:val="10"/>
                                <w:szCs w:val="10"/>
                                <w:lang w:val="en-US"/>
                              </w:rPr>
                              <w:br/>
                              <w:t>the online form</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F65CFC2" id="Прямоугольник 4" o:spid="_x0000_s1039" style="position:absolute;left:0;text-align:left;margin-left:221.5pt;margin-top:47.6pt;width:66pt;height:1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" stroked="f">
                <v:textbox inset="0,0,0,0">
                  <w:txbxContent>
                    <w:p w14:paraId="40E6B2F9" w14:textId="3975392F" w:rsidR="00836337" w:rsidRPr="003F20F7" w:rsidRDefault="00836337" w:rsidP="00F661E0">
                      <w:pPr>
                        <w:pStyle w:val="aff5"/>
                        <w:spacing w:before="0" w:beforeAutospacing="0" w:after="0" w:afterAutospacing="0"/>
                        <w:jc w:val="center"/>
                        <w:rPr>
                          <w:sz w:val="10"/>
                          <w:szCs w:val="10"/>
                          <w:lang w:val="en-US"/>
                        </w:rPr>
                      </w:pPr>
                      <w:r>
                        <w:rPr>
                          <w:rFonts w:ascii="Arial" w:eastAsiaTheme="minorEastAsia" w:hAnsi="Arial" w:cs="Arial"/>
                          <w:color w:val="000000" w:themeColor="text1"/>
                          <w:kern w:val="24"/>
                          <w:sz w:val="10"/>
                          <w:szCs w:val="10"/>
                          <w:lang w:val="en-US"/>
                        </w:rPr>
                        <w:t>Making reports via</w:t>
                      </w:r>
                      <w:r>
                        <w:rPr>
                          <w:rFonts w:ascii="Arial" w:eastAsiaTheme="minorEastAsia" w:hAnsi="Arial" w:cs="Arial"/>
                          <w:color w:val="000000" w:themeColor="text1"/>
                          <w:kern w:val="24"/>
                          <w:sz w:val="10"/>
                          <w:szCs w:val="10"/>
                          <w:lang w:val="en-US"/>
                        </w:rPr>
                        <w:br/>
                        <w:t>the online form</w:t>
                      </w:r>
                    </w:p>
                  </w:txbxContent>
                </v:textbox>
              </v:rect>
            </w:pict>
          </mc:Fallback>
        </mc:AlternateContent>
      </w:r>
      <w:r w:rsidR="00F661E0">
        <w:rPr>
          <w:noProof/>
          <w:lang w:val="en-US" w:eastAsia="zh-CN"/>
        </w:rPr>
        <mc:AlternateContent>
          <mc:Choice Requires="wps">
            <w:drawing>
              <wp:anchor distT="0" distB="0" distL="114300" distR="114300" simplePos="0" relativeHeight="251664384" behindDoc="0" locked="0" layoutInCell="1" allowOverlap="1" wp14:anchorId="237D4ACE" wp14:editId="000A3CE7">
                <wp:simplePos x="0" y="0"/>
                <wp:positionH relativeFrom="column">
                  <wp:posOffset>3608987</wp:posOffset>
                </wp:positionH>
                <wp:positionV relativeFrom="paragraph">
                  <wp:posOffset>604333</wp:posOffset>
                </wp:positionV>
                <wp:extent cx="590550" cy="178976"/>
                <wp:effectExtent l="0" t="0" r="0" b="0"/>
                <wp:wrapNone/>
                <wp:docPr id="6" name="Прямоугольник 5"/>
                <wp:cNvGraphicFramePr/>
                <a:graphic xmlns:a="http://schemas.openxmlformats.org/drawingml/2006/main">
                  <a:graphicData uri="http://schemas.microsoft.com/office/word/2010/wordprocessingShape">
                    <wps:wsp>
                      <wps:cNvSpPr/>
                      <wps:spPr>
                        <a:xfrm>
                          <a:off x="0" y="0"/>
                          <a:ext cx="590550" cy="178976"/>
                        </a:xfrm>
                        <a:prstGeom prst="rect">
                          <a:avLst/>
                        </a:prstGeom>
                        <a:solidFill>
                          <a:srgbClr val="FFFFFF"/>
                        </a:solidFill>
                      </wps:spPr>
                      <wps:txbx>
                        <w:txbxContent>
                          <w:p w14:paraId="014A851C" w14:textId="77777777" w:rsidR="00836337" w:rsidRPr="0076297C"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Additional information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37D4ACE" id="Прямоугольник 5" o:spid="_x0000_s1040" style="position:absolute;left:0;text-align:left;margin-left:284.15pt;margin-top:47.6pt;width:46.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" stroked="f">
                <v:textbox inset="0,0,0,0">
                  <w:txbxContent>
                    <w:p w14:paraId="014A851C" w14:textId="77777777" w:rsidR="00836337" w:rsidRPr="0076297C"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Additional information</w:t>
                      </w:r>
                    </w:p>
                  </w:txbxContent>
                </v:textbox>
              </v:rect>
            </w:pict>
          </mc:Fallback>
        </mc:AlternateContent>
      </w:r>
      <w:r w:rsidR="00F661E0">
        <w:rPr>
          <w:noProof/>
          <w:lang w:val="en-US" w:eastAsia="zh-CN"/>
        </w:rPr>
        <mc:AlternateContent>
          <mc:Choice Requires="wps">
            <w:drawing>
              <wp:anchor distT="0" distB="0" distL="114300" distR="114300" simplePos="0" relativeHeight="251660288" behindDoc="0" locked="0" layoutInCell="1" allowOverlap="1" wp14:anchorId="10D50A17" wp14:editId="6D67A7E9">
                <wp:simplePos x="0" y="0"/>
                <wp:positionH relativeFrom="column">
                  <wp:posOffset>-148590</wp:posOffset>
                </wp:positionH>
                <wp:positionV relativeFrom="paragraph">
                  <wp:posOffset>586407</wp:posOffset>
                </wp:positionV>
                <wp:extent cx="615220" cy="200389"/>
                <wp:effectExtent l="0" t="0" r="0" b="9525"/>
                <wp:wrapNone/>
                <wp:docPr id="2" name="Прямоугольник 1"/>
                <wp:cNvGraphicFramePr/>
                <a:graphic xmlns:a="http://schemas.openxmlformats.org/drawingml/2006/main">
                  <a:graphicData uri="http://schemas.microsoft.com/office/word/2010/wordprocessingShape">
                    <wps:wsp>
                      <wps:cNvSpPr/>
                      <wps:spPr>
                        <a:xfrm>
                          <a:off x="0" y="0"/>
                          <a:ext cx="615220" cy="200389"/>
                        </a:xfrm>
                        <a:prstGeom prst="rect">
                          <a:avLst/>
                        </a:prstGeom>
                        <a:solidFill>
                          <a:srgbClr val="FFFFFF"/>
                        </a:solidFill>
                      </wps:spPr>
                      <wps:txbx>
                        <w:txbxContent>
                          <w:p w14:paraId="304770EC" w14:textId="77777777" w:rsidR="00836337" w:rsidRPr="0076297C"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over telephone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0D50A17" id="_x0000_s1041" style="position:absolute;left:0;text-align:left;margin-left:-11.7pt;margin-top:46.15pt;width:48.4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" stroked="f">
                <v:textbox inset="0,0,0,0">
                  <w:txbxContent>
                    <w:p w14:paraId="304770EC" w14:textId="77777777" w:rsidR="00836337" w:rsidRPr="0076297C"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over telephone</w:t>
                      </w:r>
                    </w:p>
                  </w:txbxContent>
                </v:textbox>
              </v:rect>
            </w:pict>
          </mc:Fallback>
        </mc:AlternateContent>
      </w:r>
      <w:r w:rsidR="00F661E0">
        <w:rPr>
          <w:noProof/>
          <w:lang w:val="en-US" w:eastAsia="zh-CN"/>
        </w:rPr>
        <mc:AlternateContent>
          <mc:Choice Requires="wps">
            <w:drawing>
              <wp:anchor distT="0" distB="0" distL="114300" distR="114300" simplePos="0" relativeHeight="251716608" behindDoc="0" locked="0" layoutInCell="1" allowOverlap="1" wp14:anchorId="0AEFAE1B" wp14:editId="7382A533">
                <wp:simplePos x="0" y="0"/>
                <wp:positionH relativeFrom="column">
                  <wp:posOffset>2593965</wp:posOffset>
                </wp:positionH>
                <wp:positionV relativeFrom="paragraph">
                  <wp:posOffset>2828944</wp:posOffset>
                </wp:positionV>
                <wp:extent cx="354634" cy="191225"/>
                <wp:effectExtent l="0" t="0" r="7620" b="0"/>
                <wp:wrapNone/>
                <wp:docPr id="46" name="Прямоугольник 20"/>
                <wp:cNvGraphicFramePr/>
                <a:graphic xmlns:a="http://schemas.openxmlformats.org/drawingml/2006/main">
                  <a:graphicData uri="http://schemas.microsoft.com/office/word/2010/wordprocessingShape">
                    <wps:wsp>
                      <wps:cNvSpPr/>
                      <wps:spPr>
                        <a:xfrm>
                          <a:off x="0" y="0"/>
                          <a:ext cx="354634" cy="191225"/>
                        </a:xfrm>
                        <a:prstGeom prst="rect">
                          <a:avLst/>
                        </a:prstGeom>
                        <a:solidFill>
                          <a:srgbClr val="FFFFFF"/>
                        </a:solidFill>
                      </wps:spPr>
                      <wps:txbx>
                        <w:txbxContent>
                          <w:p w14:paraId="27F40632" w14:textId="2E8C2862" w:rsidR="00836337" w:rsidRPr="0096180D" w:rsidRDefault="00836337" w:rsidP="00F661E0">
                            <w:pPr>
                              <w:adjustRightInd w:val="0"/>
                              <w:snapToGrid w:val="0"/>
                              <w:spacing w:after="0"/>
                              <w:jc w:val="center"/>
                              <w:rPr>
                                <w:sz w:val="10"/>
                                <w:szCs w:val="1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AEFAE1B" id="Прямоугольник 20" o:spid="_x0000_s1042" style="position:absolute;left:0;text-align:left;margin-left:204.25pt;margin-top:222.75pt;width:27.9pt;height:1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" stroked="f">
                <v:textbox inset="0,0,0,0">
                  <w:txbxContent>
                    <w:p w14:paraId="27F40632" w14:textId="2E8C2862" w:rsidR="00836337" w:rsidRPr="0096180D" w:rsidRDefault="00836337" w:rsidP="00F661E0">
                      <w:pPr>
                        <w:adjustRightInd w:val="0"/>
                        <w:snapToGrid w:val="0"/>
                        <w:spacing w:after="0"/>
                        <w:jc w:val="center"/>
                        <w:rPr>
                          <w:sz w:val="10"/>
                          <w:szCs w:val="10"/>
                        </w:rPr>
                      </w:pPr>
                    </w:p>
                  </w:txbxContent>
                </v:textbox>
              </v:rect>
            </w:pict>
          </mc:Fallback>
        </mc:AlternateContent>
      </w:r>
      <w:r w:rsidR="00F661E0">
        <w:rPr>
          <w:noProof/>
          <w:lang w:val="en-US" w:eastAsia="zh-CN"/>
        </w:rPr>
        <mc:AlternateContent>
          <mc:Choice Requires="wps">
            <w:drawing>
              <wp:anchor distT="0" distB="0" distL="114300" distR="114300" simplePos="0" relativeHeight="251714560" behindDoc="0" locked="0" layoutInCell="1" allowOverlap="1" wp14:anchorId="2CF7F8AB" wp14:editId="3F8C8502">
                <wp:simplePos x="0" y="0"/>
                <wp:positionH relativeFrom="column">
                  <wp:posOffset>2878858</wp:posOffset>
                </wp:positionH>
                <wp:positionV relativeFrom="paragraph">
                  <wp:posOffset>2954653</wp:posOffset>
                </wp:positionV>
                <wp:extent cx="598170" cy="107781"/>
                <wp:effectExtent l="0" t="0" r="0" b="6985"/>
                <wp:wrapNone/>
                <wp:docPr id="45" name="Прямоугольник 20"/>
                <wp:cNvGraphicFramePr/>
                <a:graphic xmlns:a="http://schemas.openxmlformats.org/drawingml/2006/main">
                  <a:graphicData uri="http://schemas.microsoft.com/office/word/2010/wordprocessingShape">
                    <wps:wsp>
                      <wps:cNvSpPr/>
                      <wps:spPr>
                        <a:xfrm>
                          <a:off x="0" y="0"/>
                          <a:ext cx="598170" cy="107781"/>
                        </a:xfrm>
                        <a:prstGeom prst="rect">
                          <a:avLst/>
                        </a:prstGeom>
                        <a:solidFill>
                          <a:srgbClr val="FFFFFF"/>
                        </a:solidFill>
                      </wps:spPr>
                      <wps:txbx>
                        <w:txbxContent>
                          <w:p w14:paraId="68102725" w14:textId="41FB72B3" w:rsidR="00836337" w:rsidRPr="0096180D" w:rsidRDefault="00836337" w:rsidP="00F661E0">
                            <w:pPr>
                              <w:snapToGrid w:val="0"/>
                              <w:spacing w:after="0" w:line="240" w:lineRule="auto"/>
                              <w:jc w:val="center"/>
                              <w:rPr>
                                <w:sz w:val="10"/>
                                <w:szCs w:val="10"/>
                              </w:rPr>
                            </w:pPr>
                            <w:r>
                              <w:rPr>
                                <w:rFonts w:ascii="Arial" w:eastAsiaTheme="minorEastAsia" w:hAnsi="Arial" w:cs="Arial"/>
                                <w:color w:val="000000" w:themeColor="text1"/>
                                <w:kern w:val="24"/>
                                <w:sz w:val="10"/>
                                <w:szCs w:val="10"/>
                                <w:lang w:val="en-US"/>
                              </w:rPr>
                              <w:t>needed?</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CF7F8AB" id="_x0000_s1043" style="position:absolute;left:0;text-align:left;margin-left:226.7pt;margin-top:232.65pt;width:47.1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" stroked="f">
                <v:textbox inset="0,0,0,0">
                  <w:txbxContent>
                    <w:p w14:paraId="68102725" w14:textId="41FB72B3" w:rsidR="00836337" w:rsidRPr="0096180D" w:rsidRDefault="00836337" w:rsidP="00F661E0">
                      <w:pPr>
                        <w:snapToGrid w:val="0"/>
                        <w:spacing w:after="0" w:line="240" w:lineRule="auto"/>
                        <w:jc w:val="center"/>
                        <w:rPr>
                          <w:sz w:val="10"/>
                          <w:szCs w:val="10"/>
                        </w:rPr>
                      </w:pPr>
                      <w:proofErr w:type="gramStart"/>
                      <w:r>
                        <w:rPr>
                          <w:rFonts w:ascii="Arial" w:eastAsiaTheme="minorEastAsia" w:hAnsi="Arial" w:cs="Arial"/>
                          <w:color w:val="000000" w:themeColor="text1"/>
                          <w:kern w:val="24"/>
                          <w:sz w:val="10"/>
                          <w:szCs w:val="10"/>
                          <w:lang w:val="en-US"/>
                        </w:rPr>
                        <w:t>needed</w:t>
                      </w:r>
                      <w:proofErr w:type="gramEnd"/>
                      <w:r>
                        <w:rPr>
                          <w:rFonts w:ascii="Arial" w:eastAsiaTheme="minorEastAsia" w:hAnsi="Arial" w:cs="Arial"/>
                          <w:color w:val="000000" w:themeColor="text1"/>
                          <w:kern w:val="24"/>
                          <w:sz w:val="10"/>
                          <w:szCs w:val="10"/>
                          <w:lang w:val="en-US"/>
                        </w:rPr>
                        <w:t>?</w:t>
                      </w:r>
                    </w:p>
                  </w:txbxContent>
                </v:textbox>
              </v:rect>
            </w:pict>
          </mc:Fallback>
        </mc:AlternateContent>
      </w:r>
      <w:r w:rsidR="00F661E0">
        <w:rPr>
          <w:noProof/>
          <w:lang w:val="en-US" w:eastAsia="zh-CN"/>
        </w:rPr>
        <mc:AlternateContent>
          <mc:Choice Requires="wps">
            <w:drawing>
              <wp:anchor distT="0" distB="0" distL="114300" distR="114300" simplePos="0" relativeHeight="251703296" behindDoc="0" locked="0" layoutInCell="1" allowOverlap="1" wp14:anchorId="272C1368" wp14:editId="592B46F5">
                <wp:simplePos x="0" y="0"/>
                <wp:positionH relativeFrom="column">
                  <wp:posOffset>3192478</wp:posOffset>
                </wp:positionH>
                <wp:positionV relativeFrom="paragraph">
                  <wp:posOffset>3452495</wp:posOffset>
                </wp:positionV>
                <wp:extent cx="195943" cy="129540"/>
                <wp:effectExtent l="0" t="0" r="0" b="3810"/>
                <wp:wrapNone/>
                <wp:docPr id="41" name="Прямоугольник 29"/>
                <wp:cNvGraphicFramePr/>
                <a:graphic xmlns:a="http://schemas.openxmlformats.org/drawingml/2006/main">
                  <a:graphicData uri="http://schemas.microsoft.com/office/word/2010/wordprocessingShape">
                    <wps:wsp>
                      <wps:cNvSpPr/>
                      <wps:spPr>
                        <a:xfrm>
                          <a:off x="0" y="0"/>
                          <a:ext cx="195943" cy="129540"/>
                        </a:xfrm>
                        <a:prstGeom prst="rect">
                          <a:avLst/>
                        </a:prstGeom>
                        <a:solidFill>
                          <a:srgbClr val="FFFFFF"/>
                        </a:solidFill>
                      </wps:spPr>
                      <wps:txbx>
                        <w:txbxContent>
                          <w:p w14:paraId="39B4784E" w14:textId="651D2422"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No</w:t>
                            </w:r>
                          </w:p>
                        </w:txbxContent>
                      </wps:txbx>
                      <wps:bodyPr wrap="square" lIns="0" tIns="0" rIns="0" bIns="0" anchor="ctr" anchorCtr="0">
                        <a:noAutofit/>
                      </wps:bodyPr>
                    </wps:wsp>
                  </a:graphicData>
                </a:graphic>
                <wp14:sizeRelH relativeFrom="margin">
                  <wp14:pctWidth>0</wp14:pctWidth>
                </wp14:sizeRelH>
              </wp:anchor>
            </w:drawing>
          </mc:Choice>
          <mc:Fallback>
            <w:pict>
              <v:rect w14:anchorId="272C1368" id="Прямоугольник 29" o:spid="_x0000_s1044" style="position:absolute;left:0;text-align:left;margin-left:251.4pt;margin-top:271.85pt;width:15.45pt;height:10.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" stroked="f">
                <v:textbox inset="0,0,0,0">
                  <w:txbxContent>
                    <w:p w14:paraId="39B4784E" w14:textId="651D2422"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No</w:t>
                      </w:r>
                    </w:p>
                  </w:txbxContent>
                </v:textbox>
              </v:rect>
            </w:pict>
          </mc:Fallback>
        </mc:AlternateContent>
      </w:r>
      <w:r w:rsidR="00F661E0">
        <w:rPr>
          <w:noProof/>
          <w:lang w:val="en-US" w:eastAsia="zh-CN"/>
        </w:rPr>
        <mc:AlternateContent>
          <mc:Choice Requires="wps">
            <w:drawing>
              <wp:anchor distT="0" distB="0" distL="114300" distR="114300" simplePos="0" relativeHeight="251701248" behindDoc="0" locked="0" layoutInCell="1" allowOverlap="1" wp14:anchorId="2EF1D826" wp14:editId="37F82D06">
                <wp:simplePos x="0" y="0"/>
                <wp:positionH relativeFrom="column">
                  <wp:posOffset>3329305</wp:posOffset>
                </wp:positionH>
                <wp:positionV relativeFrom="paragraph">
                  <wp:posOffset>3237563</wp:posOffset>
                </wp:positionV>
                <wp:extent cx="195580" cy="129540"/>
                <wp:effectExtent l="0" t="0" r="0" b="3810"/>
                <wp:wrapNone/>
                <wp:docPr id="40" name="Прямоугольник 29"/>
                <wp:cNvGraphicFramePr/>
                <a:graphic xmlns:a="http://schemas.openxmlformats.org/drawingml/2006/main">
                  <a:graphicData uri="http://schemas.microsoft.com/office/word/2010/wordprocessingShape">
                    <wps:wsp>
                      <wps:cNvSpPr/>
                      <wps:spPr>
                        <a:xfrm>
                          <a:off x="0" y="0"/>
                          <a:ext cx="195580" cy="129540"/>
                        </a:xfrm>
                        <a:prstGeom prst="rect">
                          <a:avLst/>
                        </a:prstGeom>
                        <a:solidFill>
                          <a:srgbClr val="FFFFFF"/>
                        </a:solidFill>
                      </wps:spPr>
                      <wps:txbx>
                        <w:txbxContent>
                          <w:p w14:paraId="333D7DB0" w14:textId="567496CF" w:rsidR="00836337" w:rsidRPr="0096180D" w:rsidRDefault="00836337" w:rsidP="00335B87">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Yes</w:t>
                            </w:r>
                          </w:p>
                        </w:txbxContent>
                      </wps:txbx>
                      <wps:bodyPr wrap="square" lIns="0" tIns="0" rIns="0" bIns="0" anchor="ctr" anchorCtr="0">
                        <a:noAutofit/>
                      </wps:bodyPr>
                    </wps:wsp>
                  </a:graphicData>
                </a:graphic>
                <wp14:sizeRelH relativeFrom="margin">
                  <wp14:pctWidth>0</wp14:pctWidth>
                </wp14:sizeRelH>
              </wp:anchor>
            </w:drawing>
          </mc:Choice>
          <mc:Fallback>
            <w:pict>
              <v:rect w14:anchorId="2EF1D826" id="_x0000_s1045" style="position:absolute;left:0;text-align:left;margin-left:262.15pt;margin-top:254.95pt;width:15.4pt;height:10.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" stroked="f">
                <v:textbox inset="0,0,0,0">
                  <w:txbxContent>
                    <w:p w14:paraId="333D7DB0" w14:textId="567496CF" w:rsidR="00836337" w:rsidRPr="0096180D" w:rsidRDefault="00836337" w:rsidP="00335B87">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Yes</w:t>
                      </w:r>
                    </w:p>
                  </w:txbxContent>
                </v:textbox>
              </v:rect>
            </w:pict>
          </mc:Fallback>
        </mc:AlternateContent>
      </w:r>
      <w:r w:rsidR="00F661E0">
        <w:rPr>
          <w:noProof/>
          <w:lang w:val="en-US" w:eastAsia="zh-CN"/>
        </w:rPr>
        <mc:AlternateContent>
          <mc:Choice Requires="wps">
            <w:drawing>
              <wp:anchor distT="0" distB="0" distL="114300" distR="114300" simplePos="0" relativeHeight="251717632" behindDoc="0" locked="0" layoutInCell="1" allowOverlap="1" wp14:anchorId="23EBADE4" wp14:editId="26297143">
                <wp:simplePos x="0" y="0"/>
                <wp:positionH relativeFrom="column">
                  <wp:posOffset>2684145</wp:posOffset>
                </wp:positionH>
                <wp:positionV relativeFrom="paragraph">
                  <wp:posOffset>2877487</wp:posOffset>
                </wp:positionV>
                <wp:extent cx="952500" cy="86921"/>
                <wp:effectExtent l="0" t="0" r="0" b="8890"/>
                <wp:wrapNone/>
                <wp:docPr id="21" name="Прямоугольник 20"/>
                <wp:cNvGraphicFramePr/>
                <a:graphic xmlns:a="http://schemas.openxmlformats.org/drawingml/2006/main">
                  <a:graphicData uri="http://schemas.microsoft.com/office/word/2010/wordprocessingShape">
                    <wps:wsp>
                      <wps:cNvSpPr/>
                      <wps:spPr>
                        <a:xfrm>
                          <a:off x="0" y="0"/>
                          <a:ext cx="952500" cy="86921"/>
                        </a:xfrm>
                        <a:prstGeom prst="rect">
                          <a:avLst/>
                        </a:prstGeom>
                        <a:solidFill>
                          <a:srgbClr val="FFFFFF"/>
                        </a:solidFill>
                      </wps:spPr>
                      <wps:txbx>
                        <w:txbxContent>
                          <w:p w14:paraId="242A0687" w14:textId="771D6A3D"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Additional info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3EBADE4" id="_x0000_s1046" style="position:absolute;left:0;text-align:left;margin-left:211.35pt;margin-top:226.55pt;width:75pt;height: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" stroked="f">
                <v:textbox inset="0,0,0,0">
                  <w:txbxContent>
                    <w:p w14:paraId="242A0687" w14:textId="771D6A3D"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Additional info</w:t>
                      </w:r>
                    </w:p>
                  </w:txbxContent>
                </v:textbox>
              </v:rect>
            </w:pict>
          </mc:Fallback>
        </mc:AlternateContent>
      </w:r>
      <w:r w:rsidR="00F661E0">
        <w:rPr>
          <w:noProof/>
          <w:lang w:val="en-US" w:eastAsia="zh-CN"/>
        </w:rPr>
        <mc:AlternateContent>
          <mc:Choice Requires="wps">
            <w:drawing>
              <wp:anchor distT="0" distB="0" distL="114300" distR="114300" simplePos="0" relativeHeight="251685888" behindDoc="0" locked="0" layoutInCell="1" allowOverlap="1" wp14:anchorId="344B7147" wp14:editId="3ABA83F0">
                <wp:simplePos x="0" y="0"/>
                <wp:positionH relativeFrom="column">
                  <wp:posOffset>4615815</wp:posOffset>
                </wp:positionH>
                <wp:positionV relativeFrom="paragraph">
                  <wp:posOffset>3207146</wp:posOffset>
                </wp:positionV>
                <wp:extent cx="485140" cy="330200"/>
                <wp:effectExtent l="0" t="0" r="0" b="0"/>
                <wp:wrapNone/>
                <wp:docPr id="27" name="Прямоугольник 26"/>
                <wp:cNvGraphicFramePr/>
                <a:graphic xmlns:a="http://schemas.openxmlformats.org/drawingml/2006/main">
                  <a:graphicData uri="http://schemas.microsoft.com/office/word/2010/wordprocessingShape">
                    <wps:wsp>
                      <wps:cNvSpPr/>
                      <wps:spPr>
                        <a:xfrm>
                          <a:off x="0" y="0"/>
                          <a:ext cx="485140" cy="330200"/>
                        </a:xfrm>
                        <a:prstGeom prst="rect">
                          <a:avLst/>
                        </a:prstGeom>
                        <a:solidFill>
                          <a:srgbClr val="FFFFFF"/>
                        </a:solidFill>
                      </wps:spPr>
                      <wps:txbx>
                        <w:txbxContent>
                          <w:p w14:paraId="466F4932" w14:textId="505511B0"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ready for</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submission</w:t>
                            </w:r>
                          </w:p>
                        </w:txbxContent>
                      </wps:txbx>
                      <wps:bodyPr lIns="0" tIns="0" rIns="0" bIns="0" anchor="ctr" anchorCtr="0">
                        <a:noAutofit/>
                      </wps:bodyPr>
                    </wps:wsp>
                  </a:graphicData>
                </a:graphic>
              </wp:anchor>
            </w:drawing>
          </mc:Choice>
          <mc:Fallback>
            <w:pict>
              <v:rect w14:anchorId="344B7147" id="Прямоугольник 26" o:spid="_x0000_s1047" style="position:absolute;left:0;text-align:left;margin-left:363.45pt;margin-top:252.55pt;width:38.2pt;height:2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" stroked="f">
                <v:textbox inset="0,0,0,0">
                  <w:txbxContent>
                    <w:p w14:paraId="466F4932" w14:textId="505511B0"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Report ready for</w:t>
                      </w:r>
                      <w:r>
                        <w:rPr>
                          <w:rFonts w:ascii="Arial" w:eastAsiaTheme="minorEastAsia" w:hAnsi="Arial" w:cs="Arial"/>
                          <w:color w:val="000000" w:themeColor="text1"/>
                          <w:kern w:val="24"/>
                          <w:sz w:val="10"/>
                          <w:szCs w:val="10"/>
                        </w:rPr>
                        <w:t> </w:t>
                      </w:r>
                      <w:r>
                        <w:rPr>
                          <w:rFonts w:ascii="Arial" w:eastAsiaTheme="minorEastAsia" w:hAnsi="Arial" w:cs="Arial"/>
                          <w:color w:val="000000" w:themeColor="text1"/>
                          <w:kern w:val="24"/>
                          <w:sz w:val="10"/>
                          <w:szCs w:val="10"/>
                          <w:lang w:val="en-US"/>
                        </w:rPr>
                        <w:t>submission</w:t>
                      </w:r>
                    </w:p>
                  </w:txbxContent>
                </v:textbox>
              </v:rect>
            </w:pict>
          </mc:Fallback>
        </mc:AlternateContent>
      </w:r>
      <w:r w:rsidR="00F661E0">
        <w:rPr>
          <w:noProof/>
          <w:lang w:val="en-US" w:eastAsia="zh-CN"/>
        </w:rPr>
        <mc:AlternateContent>
          <mc:Choice Requires="wps">
            <w:drawing>
              <wp:anchor distT="0" distB="0" distL="114300" distR="114300" simplePos="0" relativeHeight="251697152" behindDoc="0" locked="0" layoutInCell="1" allowOverlap="1" wp14:anchorId="5F6775F3" wp14:editId="78367531">
                <wp:simplePos x="0" y="0"/>
                <wp:positionH relativeFrom="column">
                  <wp:posOffset>3491865</wp:posOffset>
                </wp:positionH>
                <wp:positionV relativeFrom="paragraph">
                  <wp:posOffset>6402070</wp:posOffset>
                </wp:positionV>
                <wp:extent cx="576580" cy="242570"/>
                <wp:effectExtent l="0" t="0" r="0" b="5080"/>
                <wp:wrapNone/>
                <wp:docPr id="38" name="Прямоугольник 37"/>
                <wp:cNvGraphicFramePr/>
                <a:graphic xmlns:a="http://schemas.openxmlformats.org/drawingml/2006/main">
                  <a:graphicData uri="http://schemas.microsoft.com/office/word/2010/wordprocessingShape">
                    <wps:wsp>
                      <wps:cNvSpPr/>
                      <wps:spPr>
                        <a:xfrm>
                          <a:off x="0" y="0"/>
                          <a:ext cx="576580" cy="242570"/>
                        </a:xfrm>
                        <a:prstGeom prst="rect">
                          <a:avLst/>
                        </a:prstGeom>
                        <a:solidFill>
                          <a:srgbClr val="CCFF9A"/>
                        </a:solidFill>
                      </wps:spPr>
                      <wps:txbx>
                        <w:txbxContent>
                          <w:p w14:paraId="773EAA40" w14:textId="533B3D38"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Consideration</w:t>
                            </w:r>
                            <w:r>
                              <w:rPr>
                                <w:rFonts w:ascii="Arial" w:eastAsiaTheme="minorEastAsia" w:hAnsi="Arial" w:cs="Arial"/>
                                <w:color w:val="000000" w:themeColor="text1"/>
                                <w:kern w:val="24"/>
                                <w:sz w:val="10"/>
                                <w:szCs w:val="10"/>
                                <w:lang w:val="en-US"/>
                              </w:rPr>
                              <w:br/>
                              <w:t>of report</w:t>
                            </w:r>
                          </w:p>
                        </w:txbxContent>
                      </wps:txbx>
                      <wps:bodyPr lIns="0" tIns="0" rIns="0" bIns="0" anchor="ctr" anchorCtr="0">
                        <a:noAutofit/>
                      </wps:bodyPr>
                    </wps:wsp>
                  </a:graphicData>
                </a:graphic>
              </wp:anchor>
            </w:drawing>
          </mc:Choice>
          <mc:Fallback>
            <w:pict>
              <v:rect w14:anchorId="5F6775F3" id="Прямоугольник 37" o:spid="_x0000_s1048" style="position:absolute;left:0;text-align:left;margin-left:274.95pt;margin-top:504.1pt;width:45.4pt;height:19.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" fillcolor="#ccff9a" stroked="f">
                <v:textbox inset="0,0,0,0">
                  <w:txbxContent>
                    <w:p w14:paraId="773EAA40" w14:textId="533B3D38"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Consideration</w:t>
                      </w:r>
                      <w:r>
                        <w:rPr>
                          <w:rFonts w:ascii="Arial" w:eastAsiaTheme="minorEastAsia" w:hAnsi="Arial" w:cs="Arial"/>
                          <w:color w:val="000000" w:themeColor="text1"/>
                          <w:kern w:val="24"/>
                          <w:sz w:val="10"/>
                          <w:szCs w:val="10"/>
                          <w:lang w:val="en-US"/>
                        </w:rPr>
                        <w:br/>
                        <w:t>of report</w:t>
                      </w:r>
                    </w:p>
                  </w:txbxContent>
                </v:textbox>
              </v:rect>
            </w:pict>
          </mc:Fallback>
        </mc:AlternateContent>
      </w:r>
      <w:r w:rsidR="00F661E0">
        <w:rPr>
          <w:noProof/>
          <w:lang w:val="en-US" w:eastAsia="zh-CN"/>
        </w:rPr>
        <mc:AlternateContent>
          <mc:Choice Requires="wps">
            <w:drawing>
              <wp:anchor distT="0" distB="0" distL="114300" distR="114300" simplePos="0" relativeHeight="251707392" behindDoc="0" locked="0" layoutInCell="1" allowOverlap="1" wp14:anchorId="406FE7EE" wp14:editId="2748D904">
                <wp:simplePos x="0" y="0"/>
                <wp:positionH relativeFrom="column">
                  <wp:posOffset>3939285</wp:posOffset>
                </wp:positionH>
                <wp:positionV relativeFrom="paragraph">
                  <wp:posOffset>5798680</wp:posOffset>
                </wp:positionV>
                <wp:extent cx="104304" cy="113928"/>
                <wp:effectExtent l="0" t="0" r="0" b="635"/>
                <wp:wrapNone/>
                <wp:docPr id="43" name="Прямоугольник 29"/>
                <wp:cNvGraphicFramePr/>
                <a:graphic xmlns:a="http://schemas.openxmlformats.org/drawingml/2006/main">
                  <a:graphicData uri="http://schemas.microsoft.com/office/word/2010/wordprocessingShape">
                    <wps:wsp>
                      <wps:cNvSpPr/>
                      <wps:spPr>
                        <a:xfrm>
                          <a:off x="0" y="0"/>
                          <a:ext cx="104304" cy="113928"/>
                        </a:xfrm>
                        <a:prstGeom prst="rect">
                          <a:avLst/>
                        </a:prstGeom>
                        <a:solidFill>
                          <a:srgbClr val="FFFFFF"/>
                        </a:solidFill>
                      </wps:spPr>
                      <wps:txbx>
                        <w:txbxContent>
                          <w:p w14:paraId="602B2761" w14:textId="77777777"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No</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06FE7EE" id="_x0000_s1049" style="position:absolute;left:0;text-align:left;margin-left:310.2pt;margin-top:456.6pt;width:8.2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" stroked="f">
                <v:textbox inset="0,0,0,0">
                  <w:txbxContent>
                    <w:p w14:paraId="602B2761" w14:textId="77777777" w:rsidR="00836337" w:rsidRPr="0096180D" w:rsidRDefault="00836337" w:rsidP="00F661E0">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No</w:t>
                      </w:r>
                    </w:p>
                  </w:txbxContent>
                </v:textbox>
              </v:rect>
            </w:pict>
          </mc:Fallback>
        </mc:AlternateContent>
      </w:r>
      <w:r w:rsidR="00F661E0">
        <w:rPr>
          <w:noProof/>
          <w:lang w:val="en-US" w:eastAsia="zh-CN"/>
        </w:rPr>
        <mc:AlternateContent>
          <mc:Choice Requires="wps">
            <w:drawing>
              <wp:anchor distT="0" distB="0" distL="114300" distR="114300" simplePos="0" relativeHeight="251694080" behindDoc="0" locked="0" layoutInCell="1" allowOverlap="1" wp14:anchorId="6D100173" wp14:editId="3C595BA5">
                <wp:simplePos x="0" y="0"/>
                <wp:positionH relativeFrom="column">
                  <wp:posOffset>2881297</wp:posOffset>
                </wp:positionH>
                <wp:positionV relativeFrom="paragraph">
                  <wp:posOffset>5659120</wp:posOffset>
                </wp:positionV>
                <wp:extent cx="587802" cy="242570"/>
                <wp:effectExtent l="0" t="0" r="3175" b="5080"/>
                <wp:wrapNone/>
                <wp:docPr id="35" name="Прямоугольник 34"/>
                <wp:cNvGraphicFramePr/>
                <a:graphic xmlns:a="http://schemas.openxmlformats.org/drawingml/2006/main">
                  <a:graphicData uri="http://schemas.microsoft.com/office/word/2010/wordprocessingShape">
                    <wps:wsp>
                      <wps:cNvSpPr/>
                      <wps:spPr>
                        <a:xfrm>
                          <a:off x="0" y="0"/>
                          <a:ext cx="587802" cy="242570"/>
                        </a:xfrm>
                        <a:prstGeom prst="rect">
                          <a:avLst/>
                        </a:prstGeom>
                        <a:solidFill>
                          <a:srgbClr val="CCFF9A"/>
                        </a:solidFill>
                      </wps:spPr>
                      <wps:txbx>
                        <w:txbxContent>
                          <w:p w14:paraId="2E3D9DDA" w14:textId="7B02B7C9"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Preparing</w:t>
                            </w:r>
                            <w:r>
                              <w:rPr>
                                <w:rFonts w:ascii="Arial" w:eastAsiaTheme="minorEastAsia" w:hAnsi="Arial" w:cs="Arial"/>
                                <w:color w:val="000000" w:themeColor="text1"/>
                                <w:kern w:val="24"/>
                                <w:sz w:val="10"/>
                                <w:szCs w:val="10"/>
                                <w:lang w:val="en-US"/>
                              </w:rPr>
                              <w:br/>
                              <w:t>response</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D100173" id="Прямоугольник 34" o:spid="_x0000_s1050" style="position:absolute;left:0;text-align:left;margin-left:226.85pt;margin-top:445.6pt;width:46.3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" fillcolor="#ccff9a" stroked="f">
                <v:textbox inset="0,0,0,0">
                  <w:txbxContent>
                    <w:p w14:paraId="2E3D9DDA" w14:textId="7B02B7C9"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Preparing</w:t>
                      </w:r>
                      <w:r>
                        <w:rPr>
                          <w:rFonts w:ascii="Arial" w:eastAsiaTheme="minorEastAsia" w:hAnsi="Arial" w:cs="Arial"/>
                          <w:color w:val="000000" w:themeColor="text1"/>
                          <w:kern w:val="24"/>
                          <w:sz w:val="10"/>
                          <w:szCs w:val="10"/>
                          <w:lang w:val="en-US"/>
                        </w:rPr>
                        <w:br/>
                        <w:t>response</w:t>
                      </w:r>
                    </w:p>
                  </w:txbxContent>
                </v:textbox>
              </v:rect>
            </w:pict>
          </mc:Fallback>
        </mc:AlternateContent>
      </w:r>
      <w:r w:rsidR="000F6927">
        <w:rPr>
          <w:noProof/>
          <w:lang w:val="en-US" w:eastAsia="zh-CN"/>
        </w:rPr>
        <mc:AlternateContent>
          <mc:Choice Requires="wps">
            <w:drawing>
              <wp:anchor distT="0" distB="0" distL="114300" distR="114300" simplePos="0" relativeHeight="251668480" behindDoc="0" locked="0" layoutInCell="1" allowOverlap="1" wp14:anchorId="1A23639E" wp14:editId="6DB3788A">
                <wp:simplePos x="0" y="0"/>
                <wp:positionH relativeFrom="column">
                  <wp:posOffset>-438015</wp:posOffset>
                </wp:positionH>
                <wp:positionV relativeFrom="paragraph">
                  <wp:posOffset>2662601</wp:posOffset>
                </wp:positionV>
                <wp:extent cx="135224" cy="1023620"/>
                <wp:effectExtent l="0" t="0" r="0" b="5080"/>
                <wp:wrapNone/>
                <wp:docPr id="10" name="Прямоугольник 9"/>
                <wp:cNvGraphicFramePr/>
                <a:graphic xmlns:a="http://schemas.openxmlformats.org/drawingml/2006/main">
                  <a:graphicData uri="http://schemas.microsoft.com/office/word/2010/wordprocessingShape">
                    <wps:wsp>
                      <wps:cNvSpPr/>
                      <wps:spPr>
                        <a:xfrm>
                          <a:off x="0" y="0"/>
                          <a:ext cx="135224" cy="1023620"/>
                        </a:xfrm>
                        <a:prstGeom prst="rect">
                          <a:avLst/>
                        </a:prstGeom>
                        <a:solidFill>
                          <a:srgbClr val="FFFECD"/>
                        </a:solidFill>
                      </wps:spPr>
                      <wps:txbx>
                        <w:txbxContent>
                          <w:p w14:paraId="506A0F37"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Administrator (DICC)</w:t>
                            </w:r>
                          </w:p>
                        </w:txbxContent>
                      </wps:txbx>
                      <wps:bodyPr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23639E" id="Прямоугольник 9" o:spid="_x0000_s1051" style="position:absolute;left:0;text-align:left;margin-left:-34.5pt;margin-top:209.65pt;width:10.65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" fillcolor="#fffecd" stroked="f">
                <v:textbox style="layout-flow:vertical;mso-layout-flow-alt:bottom-to-top" inset="0,0,0,0">
                  <w:txbxContent>
                    <w:p w14:paraId="506A0F37"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Administrator (DICC)</w:t>
                      </w:r>
                    </w:p>
                  </w:txbxContent>
                </v:textbox>
              </v:rect>
            </w:pict>
          </mc:Fallback>
        </mc:AlternateContent>
      </w:r>
      <w:r w:rsidR="000F6927">
        <w:rPr>
          <w:noProof/>
          <w:lang w:val="en-US" w:eastAsia="zh-CN"/>
        </w:rPr>
        <mc:AlternateContent>
          <mc:Choice Requires="wps">
            <w:drawing>
              <wp:anchor distT="0" distB="0" distL="114300" distR="114300" simplePos="0" relativeHeight="251666432" behindDoc="0" locked="0" layoutInCell="1" allowOverlap="1" wp14:anchorId="20A883B1" wp14:editId="65542AC5">
                <wp:simplePos x="0" y="0"/>
                <wp:positionH relativeFrom="column">
                  <wp:posOffset>-438015</wp:posOffset>
                </wp:positionH>
                <wp:positionV relativeFrom="paragraph">
                  <wp:posOffset>458306</wp:posOffset>
                </wp:positionV>
                <wp:extent cx="143271" cy="646686"/>
                <wp:effectExtent l="0" t="0" r="9525" b="1270"/>
                <wp:wrapNone/>
                <wp:docPr id="8" name="Прямоугольник 7"/>
                <wp:cNvGraphicFramePr/>
                <a:graphic xmlns:a="http://schemas.openxmlformats.org/drawingml/2006/main">
                  <a:graphicData uri="http://schemas.microsoft.com/office/word/2010/wordprocessingShape">
                    <wps:wsp>
                      <wps:cNvSpPr/>
                      <wps:spPr>
                        <a:xfrm>
                          <a:off x="0" y="0"/>
                          <a:ext cx="143271" cy="646686"/>
                        </a:xfrm>
                        <a:prstGeom prst="rect">
                          <a:avLst/>
                        </a:prstGeom>
                        <a:solidFill>
                          <a:srgbClr val="FFFECD"/>
                        </a:solidFill>
                      </wps:spPr>
                      <wps:txbx>
                        <w:txbxContent>
                          <w:p w14:paraId="1AF7BDDC"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Initiator</w:t>
                            </w:r>
                          </w:p>
                        </w:txbxContent>
                      </wps:txbx>
                      <wps:bodyPr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0A883B1" id="Прямоугольник 7" o:spid="_x0000_s1052" style="position:absolute;left:0;text-align:left;margin-left:-34.5pt;margin-top:36.1pt;width:11.3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" fillcolor="#fffecd" stroked="f">
                <v:textbox style="layout-flow:vertical;mso-layout-flow-alt:bottom-to-top" inset="0,0,0,0">
                  <w:txbxContent>
                    <w:p w14:paraId="1AF7BDDC"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Initiator</w:t>
                      </w:r>
                    </w:p>
                  </w:txbxContent>
                </v:textbox>
              </v:rect>
            </w:pict>
          </mc:Fallback>
        </mc:AlternateContent>
      </w:r>
      <w:r w:rsidR="000F6927">
        <w:rPr>
          <w:noProof/>
          <w:lang w:val="en-US" w:eastAsia="zh-CN"/>
        </w:rPr>
        <mc:AlternateContent>
          <mc:Choice Requires="wps">
            <w:drawing>
              <wp:anchor distT="0" distB="0" distL="114300" distR="114300" simplePos="0" relativeHeight="251667456" behindDoc="0" locked="0" layoutInCell="1" allowOverlap="1" wp14:anchorId="1678A1DD" wp14:editId="4E89FFAB">
                <wp:simplePos x="0" y="0"/>
                <wp:positionH relativeFrom="column">
                  <wp:posOffset>-424108</wp:posOffset>
                </wp:positionH>
                <wp:positionV relativeFrom="paragraph">
                  <wp:posOffset>1157144</wp:posOffset>
                </wp:positionV>
                <wp:extent cx="122411" cy="662689"/>
                <wp:effectExtent l="0" t="0" r="0" b="4445"/>
                <wp:wrapNone/>
                <wp:docPr id="9" name="Прямоугольник 8"/>
                <wp:cNvGraphicFramePr/>
                <a:graphic xmlns:a="http://schemas.openxmlformats.org/drawingml/2006/main">
                  <a:graphicData uri="http://schemas.microsoft.com/office/word/2010/wordprocessingShape">
                    <wps:wsp>
                      <wps:cNvSpPr/>
                      <wps:spPr>
                        <a:xfrm>
                          <a:off x="0" y="0"/>
                          <a:ext cx="122411" cy="662689"/>
                        </a:xfrm>
                        <a:prstGeom prst="rect">
                          <a:avLst/>
                        </a:prstGeom>
                        <a:solidFill>
                          <a:srgbClr val="FFFECD"/>
                        </a:solidFill>
                      </wps:spPr>
                      <wps:txbx>
                        <w:txbxContent>
                          <w:p w14:paraId="5AA861A0"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Contractor</w:t>
                            </w:r>
                          </w:p>
                        </w:txbxContent>
                      </wps:txbx>
                      <wps:bodyPr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678A1DD" id="Прямоугольник 8" o:spid="_x0000_s1053" style="position:absolute;left:0;text-align:left;margin-left:-33.4pt;margin-top:91.1pt;width:9.65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" fillcolor="#fffecd" stroked="f">
                <v:textbox style="layout-flow:vertical;mso-layout-flow-alt:bottom-to-top" inset="0,0,0,0">
                  <w:txbxContent>
                    <w:p w14:paraId="5AA861A0"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Contractor</w:t>
                      </w:r>
                    </w:p>
                  </w:txbxContent>
                </v:textbox>
              </v:rect>
            </w:pict>
          </mc:Fallback>
        </mc:AlternateContent>
      </w:r>
      <w:r w:rsidR="000F6927">
        <w:rPr>
          <w:noProof/>
          <w:lang w:val="en-US" w:eastAsia="zh-CN"/>
        </w:rPr>
        <mc:AlternateContent>
          <mc:Choice Requires="wps">
            <w:drawing>
              <wp:anchor distT="0" distB="0" distL="114300" distR="114300" simplePos="0" relativeHeight="251672576" behindDoc="0" locked="0" layoutInCell="1" allowOverlap="1" wp14:anchorId="5C5C667B" wp14:editId="3B7114D2">
                <wp:simplePos x="0" y="0"/>
                <wp:positionH relativeFrom="column">
                  <wp:posOffset>-135533</wp:posOffset>
                </wp:positionH>
                <wp:positionV relativeFrom="paragraph">
                  <wp:posOffset>1442242</wp:posOffset>
                </wp:positionV>
                <wp:extent cx="594360" cy="155448"/>
                <wp:effectExtent l="0" t="0" r="0" b="0"/>
                <wp:wrapNone/>
                <wp:docPr id="14" name="Прямоугольник 13"/>
                <wp:cNvGraphicFramePr/>
                <a:graphic xmlns:a="http://schemas.openxmlformats.org/drawingml/2006/main">
                  <a:graphicData uri="http://schemas.microsoft.com/office/word/2010/wordprocessingShape">
                    <wps:wsp>
                      <wps:cNvSpPr/>
                      <wps:spPr>
                        <a:xfrm>
                          <a:off x="0" y="0"/>
                          <a:ext cx="594360" cy="155448"/>
                        </a:xfrm>
                        <a:prstGeom prst="rect">
                          <a:avLst/>
                        </a:prstGeom>
                        <a:solidFill>
                          <a:srgbClr val="CCFF9A"/>
                        </a:solidFill>
                      </wps:spPr>
                      <wps:txbx>
                        <w:txbxContent>
                          <w:p w14:paraId="2CB3F07B" w14:textId="77777777" w:rsidR="00836337" w:rsidRPr="0096180D" w:rsidRDefault="00836337" w:rsidP="000F6927">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C5C667B" id="Прямоугольник 13" o:spid="_x0000_s1054" style="position:absolute;left:0;text-align:left;margin-left:-10.65pt;margin-top:113.55pt;width:46.8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" fillcolor="#ccff9a" stroked="f">
                <v:textbox inset="0,0,0,0">
                  <w:txbxContent>
                    <w:p w14:paraId="2CB3F07B" w14:textId="77777777" w:rsidR="00836337" w:rsidRPr="0096180D" w:rsidRDefault="00836337" w:rsidP="000F6927">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w:t>
                      </w:r>
                    </w:p>
                  </w:txbxContent>
                </v:textbox>
              </v:rect>
            </w:pict>
          </mc:Fallback>
        </mc:AlternateContent>
      </w:r>
      <w:r w:rsidR="00325EA7">
        <w:rPr>
          <w:noProof/>
          <w:lang w:val="en-US" w:eastAsia="zh-CN"/>
        </w:rPr>
        <mc:AlternateContent>
          <mc:Choice Requires="wps">
            <w:drawing>
              <wp:anchor distT="0" distB="0" distL="114300" distR="114300" simplePos="0" relativeHeight="251678720" behindDoc="0" locked="0" layoutInCell="1" allowOverlap="1" wp14:anchorId="3B63B3C9" wp14:editId="2C04998E">
                <wp:simplePos x="0" y="0"/>
                <wp:positionH relativeFrom="column">
                  <wp:posOffset>4372802</wp:posOffset>
                </wp:positionH>
                <wp:positionV relativeFrom="paragraph">
                  <wp:posOffset>2097405</wp:posOffset>
                </wp:positionV>
                <wp:extent cx="446405" cy="106045"/>
                <wp:effectExtent l="0" t="0" r="0" b="8255"/>
                <wp:wrapNone/>
                <wp:docPr id="20" name="Прямоугольник 19"/>
                <wp:cNvGraphicFramePr/>
                <a:graphic xmlns:a="http://schemas.openxmlformats.org/drawingml/2006/main">
                  <a:graphicData uri="http://schemas.microsoft.com/office/word/2010/wordprocessingShape">
                    <wps:wsp>
                      <wps:cNvSpPr/>
                      <wps:spPr>
                        <a:xfrm>
                          <a:off x="0" y="0"/>
                          <a:ext cx="446405" cy="106045"/>
                        </a:xfrm>
                        <a:prstGeom prst="rect">
                          <a:avLst/>
                        </a:prstGeom>
                        <a:solidFill>
                          <a:srgbClr val="CCFF9A"/>
                        </a:solidFill>
                      </wps:spPr>
                      <wps:txbx>
                        <w:txbxContent>
                          <w:p w14:paraId="529F5ACE" w14:textId="0CFD4CAE" w:rsidR="00836337" w:rsidRPr="0096180D" w:rsidRDefault="00836337" w:rsidP="000F6927">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Registering</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B63B3C9" id="Прямоугольник 19" o:spid="_x0000_s1055" style="position:absolute;left:0;text-align:left;margin-left:344.3pt;margin-top:165.15pt;width:35.15pt;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" fillcolor="#ccff9a" stroked="f">
                <v:textbox inset="0,0,0,0">
                  <w:txbxContent>
                    <w:p w14:paraId="529F5ACE" w14:textId="0CFD4CAE" w:rsidR="00836337" w:rsidRPr="0096180D" w:rsidRDefault="00836337" w:rsidP="000F6927">
                      <w:pPr>
                        <w:pStyle w:val="aff5"/>
                        <w:adjustRightInd w:val="0"/>
                        <w:snapToGrid w:val="0"/>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Registering</w:t>
                      </w:r>
                    </w:p>
                  </w:txbxContent>
                </v:textbox>
              </v:rect>
            </w:pict>
          </mc:Fallback>
        </mc:AlternateContent>
      </w:r>
      <w:r w:rsidR="000F6927">
        <w:rPr>
          <w:noProof/>
          <w:lang w:val="en-US" w:eastAsia="zh-CN"/>
        </w:rPr>
        <mc:AlternateContent>
          <mc:Choice Requires="wps">
            <w:drawing>
              <wp:anchor distT="0" distB="0" distL="114300" distR="114300" simplePos="0" relativeHeight="251719680" behindDoc="0" locked="0" layoutInCell="1" allowOverlap="1" wp14:anchorId="5954225A" wp14:editId="58C186A6">
                <wp:simplePos x="0" y="0"/>
                <wp:positionH relativeFrom="column">
                  <wp:posOffset>4290695</wp:posOffset>
                </wp:positionH>
                <wp:positionV relativeFrom="paragraph">
                  <wp:posOffset>2178877</wp:posOffset>
                </wp:positionV>
                <wp:extent cx="582295" cy="178435"/>
                <wp:effectExtent l="0" t="0" r="8255" b="0"/>
                <wp:wrapNone/>
                <wp:docPr id="44" name="Прямоугольник 19"/>
                <wp:cNvGraphicFramePr/>
                <a:graphic xmlns:a="http://schemas.openxmlformats.org/drawingml/2006/main">
                  <a:graphicData uri="http://schemas.microsoft.com/office/word/2010/wordprocessingShape">
                    <wps:wsp>
                      <wps:cNvSpPr/>
                      <wps:spPr>
                        <a:xfrm>
                          <a:off x="0" y="0"/>
                          <a:ext cx="582295" cy="178435"/>
                        </a:xfrm>
                        <a:prstGeom prst="rect">
                          <a:avLst/>
                        </a:prstGeom>
                        <a:solidFill>
                          <a:srgbClr val="CCFF9A"/>
                        </a:solidFill>
                      </wps:spPr>
                      <wps:txbx>
                        <w:txbxContent>
                          <w:p w14:paraId="1CE5E5A4" w14:textId="2319CDDB" w:rsidR="00836337" w:rsidRPr="0096180D" w:rsidRDefault="00836337" w:rsidP="000F6927">
                            <w:pPr>
                              <w:adjustRightInd w:val="0"/>
                              <w:snapToGrid w:val="0"/>
                              <w:spacing w:after="0" w:line="240" w:lineRule="auto"/>
                              <w:jc w:val="center"/>
                              <w:rPr>
                                <w:sz w:val="10"/>
                                <w:szCs w:val="10"/>
                              </w:rPr>
                            </w:pPr>
                            <w:r>
                              <w:rPr>
                                <w:rFonts w:ascii="Arial" w:eastAsiaTheme="minorEastAsia" w:hAnsi="Arial" w:cs="Arial"/>
                                <w:color w:val="000000" w:themeColor="text1"/>
                                <w:kern w:val="24"/>
                                <w:sz w:val="10"/>
                                <w:szCs w:val="10"/>
                                <w:lang w:val="en-US"/>
                              </w:rPr>
                              <w:t>responses</w:t>
                            </w:r>
                            <w:r>
                              <w:rPr>
                                <w:rFonts w:ascii="Arial" w:eastAsiaTheme="minorEastAsia" w:hAnsi="Arial" w:cs="Arial"/>
                                <w:color w:val="000000" w:themeColor="text1"/>
                                <w:kern w:val="24"/>
                                <w:sz w:val="10"/>
                                <w:szCs w:val="10"/>
                                <w:lang w:val="en-US"/>
                              </w:rPr>
                              <w:br/>
                              <w:t>in the system</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954225A" id="_x0000_s1056" style="position:absolute;left:0;text-align:left;margin-left:337.85pt;margin-top:171.55pt;width:45.85pt;height:1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" fillcolor="#ccff9a" stroked="f">
                <v:textbox inset="0,0,0,0">
                  <w:txbxContent>
                    <w:p w14:paraId="1CE5E5A4" w14:textId="2319CDDB" w:rsidR="00836337" w:rsidRPr="0096180D" w:rsidRDefault="00836337" w:rsidP="000F6927">
                      <w:pPr>
                        <w:adjustRightInd w:val="0"/>
                        <w:snapToGrid w:val="0"/>
                        <w:spacing w:after="0" w:line="240" w:lineRule="auto"/>
                        <w:jc w:val="center"/>
                        <w:rPr>
                          <w:sz w:val="10"/>
                          <w:szCs w:val="10"/>
                        </w:rPr>
                      </w:pPr>
                      <w:proofErr w:type="gramStart"/>
                      <w:r>
                        <w:rPr>
                          <w:rFonts w:ascii="Arial" w:eastAsiaTheme="minorEastAsia" w:hAnsi="Arial" w:cs="Arial"/>
                          <w:color w:val="000000" w:themeColor="text1"/>
                          <w:kern w:val="24"/>
                          <w:sz w:val="10"/>
                          <w:szCs w:val="10"/>
                          <w:lang w:val="en-US"/>
                        </w:rPr>
                        <w:t>responses</w:t>
                      </w:r>
                      <w:proofErr w:type="gramEnd"/>
                      <w:r>
                        <w:rPr>
                          <w:rFonts w:ascii="Arial" w:eastAsiaTheme="minorEastAsia" w:hAnsi="Arial" w:cs="Arial"/>
                          <w:color w:val="000000" w:themeColor="text1"/>
                          <w:kern w:val="24"/>
                          <w:sz w:val="10"/>
                          <w:szCs w:val="10"/>
                          <w:lang w:val="en-US"/>
                        </w:rPr>
                        <w:br/>
                        <w:t>in the system</w:t>
                      </w:r>
                    </w:p>
                  </w:txbxContent>
                </v:textbox>
              </v:rect>
            </w:pict>
          </mc:Fallback>
        </mc:AlternateContent>
      </w:r>
      <w:r w:rsidR="00F661E0">
        <w:rPr>
          <w:noProof/>
          <w:lang w:val="en-US" w:eastAsia="zh-CN"/>
        </w:rPr>
        <mc:AlternateContent>
          <mc:Choice Requires="wps">
            <w:drawing>
              <wp:anchor distT="0" distB="0" distL="114300" distR="114300" simplePos="0" relativeHeight="251705344" behindDoc="0" locked="0" layoutInCell="1" allowOverlap="1" wp14:anchorId="0142E72E" wp14:editId="04A4F99C">
                <wp:simplePos x="0" y="0"/>
                <wp:positionH relativeFrom="column">
                  <wp:posOffset>3797545</wp:posOffset>
                </wp:positionH>
                <wp:positionV relativeFrom="paragraph">
                  <wp:posOffset>6098345</wp:posOffset>
                </wp:positionV>
                <wp:extent cx="195943" cy="129540"/>
                <wp:effectExtent l="0" t="0" r="0" b="3810"/>
                <wp:wrapNone/>
                <wp:docPr id="42" name="Прямоугольник 29"/>
                <wp:cNvGraphicFramePr/>
                <a:graphic xmlns:a="http://schemas.openxmlformats.org/drawingml/2006/main">
                  <a:graphicData uri="http://schemas.microsoft.com/office/word/2010/wordprocessingShape">
                    <wps:wsp>
                      <wps:cNvSpPr/>
                      <wps:spPr>
                        <a:xfrm>
                          <a:off x="0" y="0"/>
                          <a:ext cx="195943" cy="129540"/>
                        </a:xfrm>
                        <a:prstGeom prst="rect">
                          <a:avLst/>
                        </a:prstGeom>
                        <a:solidFill>
                          <a:srgbClr val="FFFFFF"/>
                        </a:solidFill>
                      </wps:spPr>
                      <wps:txbx>
                        <w:txbxContent>
                          <w:p w14:paraId="552412CA" w14:textId="77777777"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Yes</w:t>
                            </w:r>
                          </w:p>
                        </w:txbxContent>
                      </wps:txbx>
                      <wps:bodyPr wrap="square" lIns="0" tIns="0" rIns="0" bIns="0" anchor="ctr" anchorCtr="0">
                        <a:noAutofit/>
                      </wps:bodyPr>
                    </wps:wsp>
                  </a:graphicData>
                </a:graphic>
                <wp14:sizeRelH relativeFrom="margin">
                  <wp14:pctWidth>0</wp14:pctWidth>
                </wp14:sizeRelH>
              </wp:anchor>
            </w:drawing>
          </mc:Choice>
          <mc:Fallback>
            <w:pict>
              <v:rect w14:anchorId="0142E72E" id="_x0000_s1057" style="position:absolute;left:0;text-align:left;margin-left:299pt;margin-top:480.2pt;width:15.45pt;height:10.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" stroked="f">
                <v:textbox inset="0,0,0,0">
                  <w:txbxContent>
                    <w:p w14:paraId="552412CA" w14:textId="77777777" w:rsidR="00836337" w:rsidRPr="0096180D" w:rsidRDefault="00836337" w:rsidP="00F661E0">
                      <w:pPr>
                        <w:pStyle w:val="aff5"/>
                        <w:spacing w:before="0" w:beforeAutospacing="0" w:after="0" w:afterAutospacing="0"/>
                        <w:rPr>
                          <w:sz w:val="10"/>
                          <w:szCs w:val="10"/>
                        </w:rPr>
                      </w:pPr>
                      <w:r>
                        <w:rPr>
                          <w:rFonts w:ascii="Arial" w:eastAsiaTheme="minorEastAsia" w:hAnsi="Arial" w:cs="Arial"/>
                          <w:color w:val="000000" w:themeColor="text1"/>
                          <w:kern w:val="24"/>
                          <w:sz w:val="10"/>
                          <w:szCs w:val="10"/>
                          <w:lang w:val="en-US"/>
                        </w:rPr>
                        <w:t>Yes</w:t>
                      </w:r>
                    </w:p>
                  </w:txbxContent>
                </v:textbox>
              </v:rect>
            </w:pict>
          </mc:Fallback>
        </mc:AlternateContent>
      </w:r>
      <w:r w:rsidR="00B300CE">
        <w:rPr>
          <w:noProof/>
          <w:lang w:val="en-US" w:eastAsia="zh-CN"/>
        </w:rPr>
        <mc:AlternateContent>
          <mc:Choice Requires="wps">
            <w:drawing>
              <wp:anchor distT="0" distB="0" distL="114300" distR="114300" simplePos="0" relativeHeight="251693056" behindDoc="0" locked="0" layoutInCell="1" allowOverlap="1" wp14:anchorId="0D297F6A" wp14:editId="38F99DEA">
                <wp:simplePos x="0" y="0"/>
                <wp:positionH relativeFrom="column">
                  <wp:posOffset>1404620</wp:posOffset>
                </wp:positionH>
                <wp:positionV relativeFrom="paragraph">
                  <wp:posOffset>5601335</wp:posOffset>
                </wp:positionV>
                <wp:extent cx="547688" cy="312420"/>
                <wp:effectExtent l="0" t="0" r="5080" b="0"/>
                <wp:wrapNone/>
                <wp:docPr id="34" name="Прямоугольник 33"/>
                <wp:cNvGraphicFramePr/>
                <a:graphic xmlns:a="http://schemas.openxmlformats.org/drawingml/2006/main">
                  <a:graphicData uri="http://schemas.microsoft.com/office/word/2010/wordprocessingShape">
                    <wps:wsp>
                      <wps:cNvSpPr/>
                      <wps:spPr>
                        <a:xfrm>
                          <a:off x="0" y="0"/>
                          <a:ext cx="547688" cy="312420"/>
                        </a:xfrm>
                        <a:prstGeom prst="rect">
                          <a:avLst/>
                        </a:prstGeom>
                        <a:solidFill>
                          <a:srgbClr val="CCFF9A"/>
                        </a:solidFill>
                      </wps:spPr>
                      <wps:txbx>
                        <w:txbxContent>
                          <w:p w14:paraId="154213D2"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Processing related information</w:t>
                            </w:r>
                          </w:p>
                        </w:txbxContent>
                      </wps:txbx>
                      <wps:bodyPr wrap="square" lIns="0" tIns="0" rIns="0" bIns="0" anchor="ctr" anchorCtr="0">
                        <a:noAutofit/>
                      </wps:bodyPr>
                    </wps:wsp>
                  </a:graphicData>
                </a:graphic>
                <wp14:sizeRelH relativeFrom="margin">
                  <wp14:pctWidth>0</wp14:pctWidth>
                </wp14:sizeRelH>
              </wp:anchor>
            </w:drawing>
          </mc:Choice>
          <mc:Fallback>
            <w:pict>
              <v:rect w14:anchorId="0D297F6A" id="Прямоугольник 33" o:spid="_x0000_s1058" style="position:absolute;left:0;text-align:left;margin-left:110.6pt;margin-top:441.05pt;width:43.15pt;height:24.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" fillcolor="#ccff9a" stroked="f">
                <v:textbox inset="0,0,0,0">
                  <w:txbxContent>
                    <w:p w14:paraId="154213D2"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Processing related information</w:t>
                      </w:r>
                    </w:p>
                  </w:txbxContent>
                </v:textbox>
              </v:rect>
            </w:pict>
          </mc:Fallback>
        </mc:AlternateContent>
      </w:r>
      <w:r w:rsidR="00B300CE">
        <w:rPr>
          <w:noProof/>
          <w:lang w:val="en-US" w:eastAsia="zh-CN"/>
        </w:rPr>
        <mc:AlternateContent>
          <mc:Choice Requires="wps">
            <w:drawing>
              <wp:anchor distT="0" distB="0" distL="114300" distR="114300" simplePos="0" relativeHeight="251696128" behindDoc="0" locked="0" layoutInCell="1" allowOverlap="1" wp14:anchorId="19D70ECA" wp14:editId="5B2BECE1">
                <wp:simplePos x="0" y="0"/>
                <wp:positionH relativeFrom="column">
                  <wp:posOffset>4562158</wp:posOffset>
                </wp:positionH>
                <wp:positionV relativeFrom="paragraph">
                  <wp:posOffset>5653723</wp:posOffset>
                </wp:positionV>
                <wp:extent cx="581025" cy="228600"/>
                <wp:effectExtent l="0" t="0" r="9525" b="0"/>
                <wp:wrapNone/>
                <wp:docPr id="37" name="Прямоугольник 36"/>
                <wp:cNvGraphicFramePr/>
                <a:graphic xmlns:a="http://schemas.openxmlformats.org/drawingml/2006/main">
                  <a:graphicData uri="http://schemas.microsoft.com/office/word/2010/wordprocessingShape">
                    <wps:wsp>
                      <wps:cNvSpPr/>
                      <wps:spPr>
                        <a:xfrm>
                          <a:off x="0" y="0"/>
                          <a:ext cx="581025" cy="228600"/>
                        </a:xfrm>
                        <a:prstGeom prst="rect">
                          <a:avLst/>
                        </a:prstGeom>
                        <a:solidFill>
                          <a:srgbClr val="CCFF9A"/>
                        </a:solidFill>
                      </wps:spPr>
                      <wps:txbx>
                        <w:txbxContent>
                          <w:p w14:paraId="1950419D" w14:textId="16DF109B"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Sending</w:t>
                            </w:r>
                            <w:r>
                              <w:rPr>
                                <w:rFonts w:ascii="Arial" w:eastAsiaTheme="minorEastAsia" w:hAnsi="Arial" w:cs="Arial"/>
                                <w:color w:val="000000" w:themeColor="text1"/>
                                <w:kern w:val="24"/>
                                <w:sz w:val="10"/>
                                <w:szCs w:val="10"/>
                                <w:lang w:val="en-US"/>
                              </w:rPr>
                              <w:br/>
                              <w:t>response</w:t>
                            </w:r>
                          </w:p>
                        </w:txbxContent>
                      </wps:txbx>
                      <wps:bodyPr wrap="square" lIns="0" tIns="0" rIns="0" bIns="0" anchor="ctr" anchorCtr="0">
                        <a:noAutofit/>
                      </wps:bodyPr>
                    </wps:wsp>
                  </a:graphicData>
                </a:graphic>
                <wp14:sizeRelH relativeFrom="margin">
                  <wp14:pctWidth>0</wp14:pctWidth>
                </wp14:sizeRelH>
              </wp:anchor>
            </w:drawing>
          </mc:Choice>
          <mc:Fallback>
            <w:pict>
              <v:rect w14:anchorId="19D70ECA" id="Прямоугольник 36" o:spid="_x0000_s1059" style="position:absolute;left:0;text-align:left;margin-left:359.25pt;margin-top:445.2pt;width:45.7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" fillcolor="#ccff9a" stroked="f">
                <v:textbox inset="0,0,0,0">
                  <w:txbxContent>
                    <w:p w14:paraId="1950419D" w14:textId="16DF109B" w:rsidR="00836337" w:rsidRPr="0096180D" w:rsidRDefault="00836337" w:rsidP="00F661E0">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Sending</w:t>
                      </w:r>
                      <w:r>
                        <w:rPr>
                          <w:rFonts w:ascii="Arial" w:eastAsiaTheme="minorEastAsia" w:hAnsi="Arial" w:cs="Arial"/>
                          <w:color w:val="000000" w:themeColor="text1"/>
                          <w:kern w:val="24"/>
                          <w:sz w:val="10"/>
                          <w:szCs w:val="10"/>
                          <w:lang w:val="en-US"/>
                        </w:rPr>
                        <w:br/>
                        <w:t>response</w:t>
                      </w:r>
                    </w:p>
                  </w:txbxContent>
                </v:textbox>
              </v:rect>
            </w:pict>
          </mc:Fallback>
        </mc:AlternateContent>
      </w:r>
      <w:r w:rsidR="00B300CE">
        <w:rPr>
          <w:noProof/>
          <w:lang w:val="en-US" w:eastAsia="zh-CN"/>
        </w:rPr>
        <mc:AlternateContent>
          <mc:Choice Requires="wps">
            <w:drawing>
              <wp:anchor distT="0" distB="0" distL="114300" distR="114300" simplePos="0" relativeHeight="251691008" behindDoc="0" locked="0" layoutInCell="1" allowOverlap="1" wp14:anchorId="0BE5B29B" wp14:editId="3F2B4988">
                <wp:simplePos x="0" y="0"/>
                <wp:positionH relativeFrom="column">
                  <wp:posOffset>3981133</wp:posOffset>
                </wp:positionH>
                <wp:positionV relativeFrom="paragraph">
                  <wp:posOffset>4815523</wp:posOffset>
                </wp:positionV>
                <wp:extent cx="571500" cy="217805"/>
                <wp:effectExtent l="0" t="0" r="0" b="0"/>
                <wp:wrapNone/>
                <wp:docPr id="32" name="Прямоугольник 31"/>
                <wp:cNvGraphicFramePr/>
                <a:graphic xmlns:a="http://schemas.openxmlformats.org/drawingml/2006/main">
                  <a:graphicData uri="http://schemas.microsoft.com/office/word/2010/wordprocessingShape">
                    <wps:wsp>
                      <wps:cNvSpPr/>
                      <wps:spPr>
                        <a:xfrm>
                          <a:off x="0" y="0"/>
                          <a:ext cx="571500" cy="217805"/>
                        </a:xfrm>
                        <a:prstGeom prst="rect">
                          <a:avLst/>
                        </a:prstGeom>
                        <a:solidFill>
                          <a:srgbClr val="FFFF83"/>
                        </a:solidFill>
                      </wps:spPr>
                      <wps:txbx>
                        <w:txbxContent>
                          <w:p w14:paraId="359F248C"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Stylistic editing</w:t>
                            </w:r>
                          </w:p>
                        </w:txbxContent>
                      </wps:txbx>
                      <wps:bodyPr wrap="square" lIns="0" tIns="0" rIns="0" bIns="0" anchor="ctr" anchorCtr="0">
                        <a:noAutofit/>
                      </wps:bodyPr>
                    </wps:wsp>
                  </a:graphicData>
                </a:graphic>
                <wp14:sizeRelH relativeFrom="margin">
                  <wp14:pctWidth>0</wp14:pctWidth>
                </wp14:sizeRelH>
              </wp:anchor>
            </w:drawing>
          </mc:Choice>
          <mc:Fallback>
            <w:pict>
              <v:rect w14:anchorId="0BE5B29B" id="Прямоугольник 31" o:spid="_x0000_s1060" style="position:absolute;left:0;text-align:left;margin-left:313.5pt;margin-top:379.2pt;width:45pt;height:17.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" fillcolor="#ffff83" stroked="f">
                <v:textbox inset="0,0,0,0">
                  <w:txbxContent>
                    <w:p w14:paraId="359F248C"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Stylistic editing</w:t>
                      </w:r>
                    </w:p>
                  </w:txbxContent>
                </v:textbox>
              </v:rect>
            </w:pict>
          </mc:Fallback>
        </mc:AlternateContent>
      </w:r>
      <w:r w:rsidR="00B300CE">
        <w:rPr>
          <w:noProof/>
          <w:lang w:val="en-US" w:eastAsia="zh-CN"/>
        </w:rPr>
        <mc:AlternateContent>
          <mc:Choice Requires="wps">
            <w:drawing>
              <wp:anchor distT="0" distB="0" distL="114300" distR="114300" simplePos="0" relativeHeight="251688960" behindDoc="0" locked="0" layoutInCell="1" allowOverlap="1" wp14:anchorId="3AB713E3" wp14:editId="4DD865F8">
                <wp:simplePos x="0" y="0"/>
                <wp:positionH relativeFrom="column">
                  <wp:posOffset>3181034</wp:posOffset>
                </wp:positionH>
                <wp:positionV relativeFrom="paragraph">
                  <wp:posOffset>4310698</wp:posOffset>
                </wp:positionV>
                <wp:extent cx="685482" cy="129540"/>
                <wp:effectExtent l="0" t="0" r="635" b="3810"/>
                <wp:wrapNone/>
                <wp:docPr id="30" name="Прямоугольник 29"/>
                <wp:cNvGraphicFramePr/>
                <a:graphic xmlns:a="http://schemas.openxmlformats.org/drawingml/2006/main">
                  <a:graphicData uri="http://schemas.microsoft.com/office/word/2010/wordprocessingShape">
                    <wps:wsp>
                      <wps:cNvSpPr/>
                      <wps:spPr>
                        <a:xfrm>
                          <a:off x="0" y="0"/>
                          <a:ext cx="685482" cy="129540"/>
                        </a:xfrm>
                        <a:prstGeom prst="rect">
                          <a:avLst/>
                        </a:prstGeom>
                        <a:solidFill>
                          <a:srgbClr val="FFFFFF"/>
                        </a:solidFill>
                      </wps:spPr>
                      <wps:txbx>
                        <w:txbxContent>
                          <w:p w14:paraId="4848ED7E"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Needs correction</w:t>
                            </w:r>
                          </w:p>
                        </w:txbxContent>
                      </wps:txbx>
                      <wps:bodyPr wrap="square" lIns="0" tIns="0" rIns="0" bIns="0" anchor="ctr" anchorCtr="0">
                        <a:noAutofit/>
                      </wps:bodyPr>
                    </wps:wsp>
                  </a:graphicData>
                </a:graphic>
                <wp14:sizeRelH relativeFrom="margin">
                  <wp14:pctWidth>0</wp14:pctWidth>
                </wp14:sizeRelH>
              </wp:anchor>
            </w:drawing>
          </mc:Choice>
          <mc:Fallback>
            <w:pict>
              <v:rect w14:anchorId="3AB713E3" id="_x0000_s1061" style="position:absolute;left:0;text-align:left;margin-left:250.5pt;margin-top:339.45pt;width:53.95pt;height:10.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" stroked="f">
                <v:textbox inset="0,0,0,0">
                  <w:txbxContent>
                    <w:p w14:paraId="4848ED7E"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Needs correction</w:t>
                      </w:r>
                    </w:p>
                  </w:txbxContent>
                </v:textbox>
              </v:rect>
            </w:pict>
          </mc:Fallback>
        </mc:AlternateContent>
      </w:r>
      <w:r w:rsidR="00B300CE">
        <w:rPr>
          <w:noProof/>
          <w:lang w:val="en-US" w:eastAsia="zh-CN"/>
        </w:rPr>
        <mc:AlternateContent>
          <mc:Choice Requires="wps">
            <w:drawing>
              <wp:anchor distT="0" distB="0" distL="114300" distR="114300" simplePos="0" relativeHeight="251687936" behindDoc="0" locked="0" layoutInCell="1" allowOverlap="1" wp14:anchorId="76744745" wp14:editId="1BF841D5">
                <wp:simplePos x="0" y="0"/>
                <wp:positionH relativeFrom="column">
                  <wp:posOffset>1390334</wp:posOffset>
                </wp:positionH>
                <wp:positionV relativeFrom="paragraph">
                  <wp:posOffset>4186873</wp:posOffset>
                </wp:positionV>
                <wp:extent cx="566420" cy="213995"/>
                <wp:effectExtent l="0" t="0" r="5080" b="0"/>
                <wp:wrapNone/>
                <wp:docPr id="29" name="Прямоугольник 28"/>
                <wp:cNvGraphicFramePr/>
                <a:graphic xmlns:a="http://schemas.openxmlformats.org/drawingml/2006/main">
                  <a:graphicData uri="http://schemas.microsoft.com/office/word/2010/wordprocessingShape">
                    <wps:wsp>
                      <wps:cNvSpPr/>
                      <wps:spPr>
                        <a:xfrm>
                          <a:off x="0" y="0"/>
                          <a:ext cx="566420" cy="213995"/>
                        </a:xfrm>
                        <a:prstGeom prst="rect">
                          <a:avLst/>
                        </a:prstGeom>
                        <a:solidFill>
                          <a:srgbClr val="CCFF9A"/>
                        </a:solidFill>
                      </wps:spPr>
                      <wps:txbx>
                        <w:txbxContent>
                          <w:p w14:paraId="2E82FB84"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Routing reports</w:t>
                            </w:r>
                          </w:p>
                        </w:txbxContent>
                      </wps:txbx>
                      <wps:bodyPr wrap="square" lIns="0" tIns="0" rIns="0" bIns="0" anchor="ctr" anchorCtr="0">
                        <a:noAutofit/>
                      </wps:bodyPr>
                    </wps:wsp>
                  </a:graphicData>
                </a:graphic>
                <wp14:sizeRelH relativeFrom="margin">
                  <wp14:pctWidth>0</wp14:pctWidth>
                </wp14:sizeRelH>
              </wp:anchor>
            </w:drawing>
          </mc:Choice>
          <mc:Fallback>
            <w:pict>
              <v:rect w14:anchorId="76744745" id="Прямоугольник 28" o:spid="_x0000_s1062" style="position:absolute;left:0;text-align:left;margin-left:109.5pt;margin-top:329.7pt;width:44.6pt;height:1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" fillcolor="#ccff9a" stroked="f">
                <v:textbox inset="0,0,0,0">
                  <w:txbxContent>
                    <w:p w14:paraId="2E82FB84"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Routing reports</w:t>
                      </w:r>
                    </w:p>
                  </w:txbxContent>
                </v:textbox>
              </v:rect>
            </w:pict>
          </mc:Fallback>
        </mc:AlternateContent>
      </w:r>
      <w:r w:rsidR="00B300CE">
        <w:rPr>
          <w:noProof/>
          <w:lang w:val="en-US" w:eastAsia="zh-CN"/>
        </w:rPr>
        <mc:AlternateContent>
          <mc:Choice Requires="wps">
            <w:drawing>
              <wp:anchor distT="0" distB="0" distL="114300" distR="114300" simplePos="0" relativeHeight="251676672" behindDoc="0" locked="0" layoutInCell="1" allowOverlap="1" wp14:anchorId="4D41D689" wp14:editId="2CF870AF">
                <wp:simplePos x="0" y="0"/>
                <wp:positionH relativeFrom="column">
                  <wp:posOffset>2190433</wp:posOffset>
                </wp:positionH>
                <wp:positionV relativeFrom="paragraph">
                  <wp:posOffset>2134235</wp:posOffset>
                </wp:positionV>
                <wp:extent cx="585787" cy="247650"/>
                <wp:effectExtent l="0" t="0" r="5080" b="0"/>
                <wp:wrapNone/>
                <wp:docPr id="18" name="Прямоугольник 17"/>
                <wp:cNvGraphicFramePr/>
                <a:graphic xmlns:a="http://schemas.openxmlformats.org/drawingml/2006/main">
                  <a:graphicData uri="http://schemas.microsoft.com/office/word/2010/wordprocessingShape">
                    <wps:wsp>
                      <wps:cNvSpPr/>
                      <wps:spPr>
                        <a:xfrm>
                          <a:off x="0" y="0"/>
                          <a:ext cx="585787" cy="247650"/>
                        </a:xfrm>
                        <a:prstGeom prst="rect">
                          <a:avLst/>
                        </a:prstGeom>
                        <a:solidFill>
                          <a:srgbClr val="CCFF9A"/>
                        </a:solidFill>
                      </wps:spPr>
                      <wps:txbx>
                        <w:txbxContent>
                          <w:p w14:paraId="0272A5FE"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 via messenger</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41D689" id="Прямоугольник 17" o:spid="_x0000_s1063" style="position:absolute;left:0;text-align:left;margin-left:172.5pt;margin-top:168.05pt;width:46.1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" fillcolor="#ccff9a" stroked="f">
                <v:textbox inset="0,0,0,0">
                  <w:txbxContent>
                    <w:p w14:paraId="0272A5FE"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 via messenger</w:t>
                      </w:r>
                    </w:p>
                  </w:txbxContent>
                </v:textbox>
              </v:rect>
            </w:pict>
          </mc:Fallback>
        </mc:AlternateContent>
      </w:r>
      <w:r w:rsidR="00B300CE">
        <w:rPr>
          <w:noProof/>
          <w:lang w:val="en-US" w:eastAsia="zh-CN"/>
        </w:rPr>
        <mc:AlternateContent>
          <mc:Choice Requires="wps">
            <w:drawing>
              <wp:anchor distT="0" distB="0" distL="114300" distR="114300" simplePos="0" relativeHeight="251686912" behindDoc="0" locked="0" layoutInCell="1" allowOverlap="1" wp14:anchorId="01234C2C" wp14:editId="009140E0">
                <wp:simplePos x="0" y="0"/>
                <wp:positionH relativeFrom="column">
                  <wp:posOffset>1390333</wp:posOffset>
                </wp:positionH>
                <wp:positionV relativeFrom="paragraph">
                  <wp:posOffset>3596323</wp:posOffset>
                </wp:positionV>
                <wp:extent cx="566737" cy="235585"/>
                <wp:effectExtent l="0" t="0" r="5080" b="0"/>
                <wp:wrapNone/>
                <wp:docPr id="28" name="Прямоугольник 27"/>
                <wp:cNvGraphicFramePr/>
                <a:graphic xmlns:a="http://schemas.openxmlformats.org/drawingml/2006/main">
                  <a:graphicData uri="http://schemas.microsoft.com/office/word/2010/wordprocessingShape">
                    <wps:wsp>
                      <wps:cNvSpPr/>
                      <wps:spPr>
                        <a:xfrm>
                          <a:off x="0" y="0"/>
                          <a:ext cx="566737" cy="235585"/>
                        </a:xfrm>
                        <a:prstGeom prst="rect">
                          <a:avLst/>
                        </a:prstGeom>
                        <a:solidFill>
                          <a:srgbClr val="CCFF9A"/>
                        </a:solidFill>
                      </wps:spPr>
                      <wps:txbx>
                        <w:txbxContent>
                          <w:p w14:paraId="6427FCA3" w14:textId="20C2D0A0" w:rsidR="00836337" w:rsidRPr="0096180D" w:rsidRDefault="00836337" w:rsidP="000F6927">
                            <w:pPr>
                              <w:pStyle w:val="aff5"/>
                              <w:spacing w:before="0" w:beforeAutospacing="0" w:after="0" w:afterAutospacing="0"/>
                              <w:jc w:val="center"/>
                              <w:rPr>
                                <w:sz w:val="10"/>
                                <w:szCs w:val="10"/>
                              </w:rPr>
                            </w:pPr>
                            <w:r>
                              <w:rPr>
                                <w:rFonts w:ascii="Arial" w:eastAsiaTheme="minorEastAsia" w:hAnsi="Arial" w:cs="Arial"/>
                                <w:color w:val="182D0C"/>
                                <w:kern w:val="24"/>
                                <w:sz w:val="10"/>
                                <w:szCs w:val="10"/>
                                <w:lang w:val="en-US"/>
                              </w:rPr>
                              <w:t>Classification of</w:t>
                            </w:r>
                            <w:r>
                              <w:rPr>
                                <w:rFonts w:ascii="Arial" w:eastAsiaTheme="minorEastAsia" w:hAnsi="Arial" w:cs="Arial"/>
                                <w:color w:val="182D0C"/>
                                <w:kern w:val="24"/>
                                <w:sz w:val="10"/>
                                <w:szCs w:val="10"/>
                              </w:rPr>
                              <w:t> </w:t>
                            </w:r>
                            <w:r>
                              <w:rPr>
                                <w:rFonts w:ascii="Arial" w:eastAsiaTheme="minorEastAsia" w:hAnsi="Arial" w:cs="Arial"/>
                                <w:color w:val="182D0C"/>
                                <w:kern w:val="24"/>
                                <w:sz w:val="10"/>
                                <w:szCs w:val="10"/>
                                <w:lang w:val="en-US"/>
                              </w:rPr>
                              <w:t>reports</w:t>
                            </w:r>
                          </w:p>
                        </w:txbxContent>
                      </wps:txbx>
                      <wps:bodyPr wrap="square" lIns="0" tIns="0" rIns="0" bIns="0" anchor="ctr" anchorCtr="0">
                        <a:noAutofit/>
                      </wps:bodyPr>
                    </wps:wsp>
                  </a:graphicData>
                </a:graphic>
                <wp14:sizeRelH relativeFrom="margin">
                  <wp14:pctWidth>0</wp14:pctWidth>
                </wp14:sizeRelH>
              </wp:anchor>
            </w:drawing>
          </mc:Choice>
          <mc:Fallback>
            <w:pict>
              <v:rect w14:anchorId="01234C2C" id="Прямоугольник 27" o:spid="_x0000_s1064" style="position:absolute;left:0;text-align:left;margin-left:109.5pt;margin-top:283.2pt;width:44.6pt;height:18.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" fillcolor="#ccff9a" stroked="f">
                <v:textbox inset="0,0,0,0">
                  <w:txbxContent>
                    <w:p w14:paraId="6427FCA3" w14:textId="20C2D0A0" w:rsidR="00836337" w:rsidRPr="0096180D" w:rsidRDefault="00836337" w:rsidP="000F6927">
                      <w:pPr>
                        <w:pStyle w:val="aff5"/>
                        <w:spacing w:before="0" w:beforeAutospacing="0" w:after="0" w:afterAutospacing="0"/>
                        <w:jc w:val="center"/>
                        <w:rPr>
                          <w:sz w:val="10"/>
                          <w:szCs w:val="10"/>
                        </w:rPr>
                      </w:pPr>
                      <w:r>
                        <w:rPr>
                          <w:rFonts w:ascii="Arial" w:eastAsiaTheme="minorEastAsia" w:hAnsi="Arial" w:cs="Arial"/>
                          <w:color w:val="182D0C"/>
                          <w:kern w:val="24"/>
                          <w:sz w:val="10"/>
                          <w:szCs w:val="10"/>
                          <w:lang w:val="en-US"/>
                        </w:rPr>
                        <w:t>Classification of</w:t>
                      </w:r>
                      <w:r>
                        <w:rPr>
                          <w:rFonts w:ascii="Arial" w:eastAsiaTheme="minorEastAsia" w:hAnsi="Arial" w:cs="Arial"/>
                          <w:color w:val="182D0C"/>
                          <w:kern w:val="24"/>
                          <w:sz w:val="10"/>
                          <w:szCs w:val="10"/>
                        </w:rPr>
                        <w:t> </w:t>
                      </w:r>
                      <w:r>
                        <w:rPr>
                          <w:rFonts w:ascii="Arial" w:eastAsiaTheme="minorEastAsia" w:hAnsi="Arial" w:cs="Arial"/>
                          <w:color w:val="182D0C"/>
                          <w:kern w:val="24"/>
                          <w:sz w:val="10"/>
                          <w:szCs w:val="10"/>
                          <w:lang w:val="en-US"/>
                        </w:rPr>
                        <w:t>reports</w:t>
                      </w:r>
                    </w:p>
                  </w:txbxContent>
                </v:textbox>
              </v:rect>
            </w:pict>
          </mc:Fallback>
        </mc:AlternateContent>
      </w:r>
      <w:r w:rsidR="00B300CE">
        <w:rPr>
          <w:noProof/>
          <w:lang w:val="en-US" w:eastAsia="zh-CN"/>
        </w:rPr>
        <mc:AlternateContent>
          <mc:Choice Requires="wps">
            <w:drawing>
              <wp:anchor distT="0" distB="0" distL="114300" distR="114300" simplePos="0" relativeHeight="251684864" behindDoc="0" locked="0" layoutInCell="1" allowOverlap="1" wp14:anchorId="1233B4FA" wp14:editId="18B44573">
                <wp:simplePos x="0" y="0"/>
                <wp:positionH relativeFrom="column">
                  <wp:posOffset>3656965</wp:posOffset>
                </wp:positionH>
                <wp:positionV relativeFrom="paragraph">
                  <wp:posOffset>3134677</wp:posOffset>
                </wp:positionV>
                <wp:extent cx="527050" cy="252730"/>
                <wp:effectExtent l="0" t="0" r="6350" b="0"/>
                <wp:wrapNone/>
                <wp:docPr id="26" name="Прямоугольник 25"/>
                <wp:cNvGraphicFramePr/>
                <a:graphic xmlns:a="http://schemas.openxmlformats.org/drawingml/2006/main">
                  <a:graphicData uri="http://schemas.microsoft.com/office/word/2010/wordprocessingShape">
                    <wps:wsp>
                      <wps:cNvSpPr/>
                      <wps:spPr>
                        <a:xfrm>
                          <a:off x="0" y="0"/>
                          <a:ext cx="527050" cy="252730"/>
                        </a:xfrm>
                        <a:prstGeom prst="rect">
                          <a:avLst/>
                        </a:prstGeom>
                        <a:solidFill>
                          <a:srgbClr val="CCFF9A"/>
                        </a:solidFill>
                      </wps:spPr>
                      <wps:txbx>
                        <w:txbxContent>
                          <w:p w14:paraId="3E920B0D"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Requesting further information</w:t>
                            </w:r>
                          </w:p>
                        </w:txbxContent>
                      </wps:txbx>
                      <wps:bodyPr lIns="0" tIns="0" rIns="0" bIns="0" anchor="ctr" anchorCtr="0">
                        <a:noAutofit/>
                      </wps:bodyPr>
                    </wps:wsp>
                  </a:graphicData>
                </a:graphic>
              </wp:anchor>
            </w:drawing>
          </mc:Choice>
          <mc:Fallback>
            <w:pict>
              <v:rect w14:anchorId="1233B4FA" id="Прямоугольник 25" o:spid="_x0000_s1065" style="position:absolute;left:0;text-align:left;margin-left:287.95pt;margin-top:246.8pt;width:41.5pt;height:19.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" fillcolor="#ccff9a" stroked="f">
                <v:textbox inset="0,0,0,0">
                  <w:txbxContent>
                    <w:p w14:paraId="3E920B0D" w14:textId="77777777" w:rsidR="00836337" w:rsidRPr="0096180D" w:rsidRDefault="00836337" w:rsidP="00DA2CA5">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Requesting further information</w:t>
                      </w:r>
                    </w:p>
                  </w:txbxContent>
                </v:textbox>
              </v:rect>
            </w:pict>
          </mc:Fallback>
        </mc:AlternateContent>
      </w:r>
      <w:r w:rsidR="00B300CE">
        <w:rPr>
          <w:noProof/>
          <w:lang w:val="en-US" w:eastAsia="zh-CN"/>
        </w:rPr>
        <mc:AlternateContent>
          <mc:Choice Requires="wps">
            <w:drawing>
              <wp:anchor distT="0" distB="0" distL="114300" distR="114300" simplePos="0" relativeHeight="251675648" behindDoc="0" locked="0" layoutInCell="1" allowOverlap="1" wp14:anchorId="289BDB06" wp14:editId="65662A26">
                <wp:simplePos x="0" y="0"/>
                <wp:positionH relativeFrom="column">
                  <wp:posOffset>1447165</wp:posOffset>
                </wp:positionH>
                <wp:positionV relativeFrom="paragraph">
                  <wp:posOffset>2125345</wp:posOffset>
                </wp:positionV>
                <wp:extent cx="580072" cy="256540"/>
                <wp:effectExtent l="0" t="0" r="0" b="0"/>
                <wp:wrapNone/>
                <wp:docPr id="17" name="Прямоугольник 16"/>
                <wp:cNvGraphicFramePr/>
                <a:graphic xmlns:a="http://schemas.openxmlformats.org/drawingml/2006/main">
                  <a:graphicData uri="http://schemas.microsoft.com/office/word/2010/wordprocessingShape">
                    <wps:wsp>
                      <wps:cNvSpPr/>
                      <wps:spPr>
                        <a:xfrm>
                          <a:off x="0" y="0"/>
                          <a:ext cx="580072" cy="256540"/>
                        </a:xfrm>
                        <a:prstGeom prst="rect">
                          <a:avLst/>
                        </a:prstGeom>
                        <a:solidFill>
                          <a:srgbClr val="CCFF9A"/>
                        </a:solidFill>
                      </wps:spPr>
                      <wps:txbx>
                        <w:txbxContent>
                          <w:p w14:paraId="37FCE349" w14:textId="246DE23E" w:rsidR="00836337" w:rsidRPr="0096180D" w:rsidRDefault="00836337" w:rsidP="000F6927">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w:t>
                            </w:r>
                            <w:r>
                              <w:rPr>
                                <w:rFonts w:ascii="Arial" w:eastAsiaTheme="minorEastAsia" w:hAnsi="Arial" w:cs="Arial"/>
                                <w:color w:val="000000" w:themeColor="text1"/>
                                <w:kern w:val="24"/>
                                <w:sz w:val="10"/>
                                <w:szCs w:val="10"/>
                                <w:lang w:val="en-US"/>
                              </w:rPr>
                              <w:br/>
                              <w:t>by email</w:t>
                            </w:r>
                          </w:p>
                        </w:txbxContent>
                      </wps:txbx>
                      <wps:bodyPr wrap="square" lIns="0" tIns="0" rIns="0" bIns="0" anchor="ctr" anchorCtr="0">
                        <a:noAutofit/>
                      </wps:bodyPr>
                    </wps:wsp>
                  </a:graphicData>
                </a:graphic>
                <wp14:sizeRelH relativeFrom="margin">
                  <wp14:pctWidth>0</wp14:pctWidth>
                </wp14:sizeRelH>
              </wp:anchor>
            </w:drawing>
          </mc:Choice>
          <mc:Fallback>
            <w:pict>
              <v:rect w14:anchorId="289BDB06" id="Прямоугольник 16" o:spid="_x0000_s1066" style="position:absolute;left:0;text-align:left;margin-left:113.95pt;margin-top:167.35pt;width:45.65pt;height:2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" fillcolor="#ccff9a" stroked="f">
                <v:textbox inset="0,0,0,0">
                  <w:txbxContent>
                    <w:p w14:paraId="37FCE349" w14:textId="246DE23E" w:rsidR="00836337" w:rsidRPr="0096180D" w:rsidRDefault="00836337" w:rsidP="000F6927">
                      <w:pPr>
                        <w:pStyle w:val="aff5"/>
                        <w:spacing w:before="0" w:beforeAutospacing="0" w:after="0" w:afterAutospacing="0"/>
                        <w:jc w:val="center"/>
                        <w:rPr>
                          <w:sz w:val="10"/>
                          <w:szCs w:val="10"/>
                        </w:rPr>
                      </w:pPr>
                      <w:r>
                        <w:rPr>
                          <w:rFonts w:ascii="Arial" w:eastAsiaTheme="minorEastAsia" w:hAnsi="Arial" w:cs="Arial"/>
                          <w:color w:val="000000" w:themeColor="text1"/>
                          <w:kern w:val="24"/>
                          <w:sz w:val="10"/>
                          <w:szCs w:val="10"/>
                          <w:lang w:val="en-US"/>
                        </w:rPr>
                        <w:t>Receiving reports</w:t>
                      </w:r>
                      <w:r>
                        <w:rPr>
                          <w:rFonts w:ascii="Arial" w:eastAsiaTheme="minorEastAsia" w:hAnsi="Arial" w:cs="Arial"/>
                          <w:color w:val="000000" w:themeColor="text1"/>
                          <w:kern w:val="24"/>
                          <w:sz w:val="10"/>
                          <w:szCs w:val="10"/>
                          <w:lang w:val="en-US"/>
                        </w:rPr>
                        <w:br/>
                        <w:t>by email</w:t>
                      </w:r>
                    </w:p>
                  </w:txbxContent>
                </v:textbox>
              </v:rect>
            </w:pict>
          </mc:Fallback>
        </mc:AlternateContent>
      </w:r>
      <w:r w:rsidR="00B300CE">
        <w:rPr>
          <w:noProof/>
          <w:lang w:val="en-US" w:eastAsia="zh-CN"/>
        </w:rPr>
        <mc:AlternateContent>
          <mc:Choice Requires="wps">
            <w:drawing>
              <wp:anchor distT="0" distB="0" distL="114300" distR="114300" simplePos="0" relativeHeight="251671552" behindDoc="0" locked="0" layoutInCell="1" allowOverlap="1" wp14:anchorId="2E2A9A40" wp14:editId="22133152">
                <wp:simplePos x="0" y="0"/>
                <wp:positionH relativeFrom="column">
                  <wp:posOffset>-258445</wp:posOffset>
                </wp:positionH>
                <wp:positionV relativeFrom="paragraph">
                  <wp:posOffset>1185863</wp:posOffset>
                </wp:positionV>
                <wp:extent cx="330200" cy="101600"/>
                <wp:effectExtent l="0" t="0" r="0" b="0"/>
                <wp:wrapNone/>
                <wp:docPr id="13" name="Прямоугольник 12"/>
                <wp:cNvGraphicFramePr/>
                <a:graphic xmlns:a="http://schemas.openxmlformats.org/drawingml/2006/main">
                  <a:graphicData uri="http://schemas.microsoft.com/office/word/2010/wordprocessingShape">
                    <wps:wsp>
                      <wps:cNvSpPr/>
                      <wps:spPr>
                        <a:xfrm>
                          <a:off x="0" y="0"/>
                          <a:ext cx="330200" cy="101600"/>
                        </a:xfrm>
                        <a:prstGeom prst="rect">
                          <a:avLst/>
                        </a:prstGeom>
                        <a:solidFill>
                          <a:srgbClr val="FFFFFF"/>
                        </a:solidFill>
                      </wps:spPr>
                      <wps:txbx>
                        <w:txbxContent>
                          <w:p w14:paraId="2543D173" w14:textId="77777777" w:rsidR="00836337" w:rsidRPr="0096180D" w:rsidRDefault="00836337" w:rsidP="00DA2CA5">
                            <w:pPr>
                              <w:pStyle w:val="aff5"/>
                              <w:spacing w:before="0" w:beforeAutospacing="0" w:after="0" w:afterAutospacing="0"/>
                              <w:jc w:val="center"/>
                              <w:rPr>
                                <w:color w:val="3830A0"/>
                              </w:rPr>
                            </w:pPr>
                            <w:r>
                              <w:rPr>
                                <w:rFonts w:ascii="Arial" w:eastAsiaTheme="minorEastAsia" w:hAnsi="Arial" w:cs="Arial"/>
                                <w:color w:val="3830A0"/>
                                <w:kern w:val="24"/>
                                <w:sz w:val="11"/>
                                <w:szCs w:val="11"/>
                                <w:lang w:val="en-US"/>
                              </w:rPr>
                              <w:t>HL-1-11</w:t>
                            </w:r>
                          </w:p>
                        </w:txbxContent>
                      </wps:txbx>
                      <wps:bodyPr wrap="none" lIns="0" tIns="0" rIns="0" bIns="0">
                        <a:noAutofit/>
                      </wps:bodyPr>
                    </wps:wsp>
                  </a:graphicData>
                </a:graphic>
              </wp:anchor>
            </w:drawing>
          </mc:Choice>
          <mc:Fallback>
            <w:pict>
              <v:rect w14:anchorId="2E2A9A40" id="Прямоугольник 12" o:spid="_x0000_s1067" style="position:absolute;left:0;text-align:left;margin-left:-20.35pt;margin-top:93.4pt;width:26pt;height:8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" stroked="f">
                <v:textbox inset="0,0,0,0">
                  <w:txbxContent>
                    <w:p w14:paraId="2543D173" w14:textId="77777777" w:rsidR="00836337" w:rsidRPr="0096180D" w:rsidRDefault="00836337" w:rsidP="00DA2CA5">
                      <w:pPr>
                        <w:pStyle w:val="aff5"/>
                        <w:spacing w:before="0" w:beforeAutospacing="0" w:after="0" w:afterAutospacing="0"/>
                        <w:jc w:val="center"/>
                        <w:rPr>
                          <w:color w:val="3830A0"/>
                        </w:rPr>
                      </w:pPr>
                      <w:r>
                        <w:rPr>
                          <w:rFonts w:ascii="Arial" w:eastAsiaTheme="minorEastAsia" w:hAnsi="Arial" w:cs="Arial"/>
                          <w:color w:val="3830A0"/>
                          <w:kern w:val="24"/>
                          <w:sz w:val="11"/>
                          <w:szCs w:val="11"/>
                          <w:lang w:val="en-US"/>
                        </w:rPr>
                        <w:t>HL-1-11</w:t>
                      </w:r>
                    </w:p>
                  </w:txbxContent>
                </v:textbox>
              </v:rect>
            </w:pict>
          </mc:Fallback>
        </mc:AlternateContent>
      </w:r>
      <w:r w:rsidR="00B300CE">
        <w:rPr>
          <w:noProof/>
          <w:lang w:val="en-US" w:eastAsia="zh-CN"/>
        </w:rPr>
        <mc:AlternateContent>
          <mc:Choice Requires="wps">
            <w:drawing>
              <wp:anchor distT="0" distB="0" distL="114300" distR="114300" simplePos="0" relativeHeight="251670528" behindDoc="0" locked="0" layoutInCell="1" allowOverlap="1" wp14:anchorId="525DCDC7" wp14:editId="5FE15490">
                <wp:simplePos x="0" y="0"/>
                <wp:positionH relativeFrom="column">
                  <wp:posOffset>-424942</wp:posOffset>
                </wp:positionH>
                <wp:positionV relativeFrom="paragraph">
                  <wp:posOffset>5588152</wp:posOffset>
                </wp:positionV>
                <wp:extent cx="136804" cy="1225703"/>
                <wp:effectExtent l="0" t="0" r="0" b="0"/>
                <wp:wrapNone/>
                <wp:docPr id="12" name="Прямоугольник 11"/>
                <wp:cNvGraphicFramePr/>
                <a:graphic xmlns:a="http://schemas.openxmlformats.org/drawingml/2006/main">
                  <a:graphicData uri="http://schemas.microsoft.com/office/word/2010/wordprocessingShape">
                    <wps:wsp>
                      <wps:cNvSpPr/>
                      <wps:spPr>
                        <a:xfrm>
                          <a:off x="0" y="0"/>
                          <a:ext cx="136804" cy="1225703"/>
                        </a:xfrm>
                        <a:prstGeom prst="rect">
                          <a:avLst/>
                        </a:prstGeom>
                        <a:solidFill>
                          <a:srgbClr val="FFFECD"/>
                        </a:solidFill>
                      </wps:spPr>
                      <wps:txbx>
                        <w:txbxContent>
                          <w:p w14:paraId="60A08F78"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Area supervisor</w:t>
                            </w:r>
                          </w:p>
                        </w:txbxContent>
                      </wps:txbx>
                      <wps:bodyPr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5DCDC7" id="Прямоугольник 11" o:spid="_x0000_s1068" style="position:absolute;left:0;text-align:left;margin-left:-33.45pt;margin-top:440pt;width:10.7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" fillcolor="#fffecd" stroked="f">
                <v:textbox style="layout-flow:vertical;mso-layout-flow-alt:bottom-to-top" inset="0,0,0,0">
                  <w:txbxContent>
                    <w:p w14:paraId="60A08F78"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Area supervisor</w:t>
                      </w:r>
                    </w:p>
                  </w:txbxContent>
                </v:textbox>
              </v:rect>
            </w:pict>
          </mc:Fallback>
        </mc:AlternateContent>
      </w:r>
      <w:r w:rsidR="00B300CE">
        <w:rPr>
          <w:noProof/>
          <w:lang w:val="en-US" w:eastAsia="zh-CN"/>
        </w:rPr>
        <mc:AlternateContent>
          <mc:Choice Requires="wps">
            <w:drawing>
              <wp:anchor distT="0" distB="0" distL="114300" distR="114300" simplePos="0" relativeHeight="251669504" behindDoc="0" locked="0" layoutInCell="1" allowOverlap="1" wp14:anchorId="63C6988A" wp14:editId="2FE49B00">
                <wp:simplePos x="0" y="0"/>
                <wp:positionH relativeFrom="column">
                  <wp:posOffset>-439572</wp:posOffset>
                </wp:positionH>
                <wp:positionV relativeFrom="paragraph">
                  <wp:posOffset>4571340</wp:posOffset>
                </wp:positionV>
                <wp:extent cx="151790" cy="738835"/>
                <wp:effectExtent l="0" t="0" r="635" b="4445"/>
                <wp:wrapNone/>
                <wp:docPr id="11" name="Прямоугольник 10"/>
                <wp:cNvGraphicFramePr/>
                <a:graphic xmlns:a="http://schemas.openxmlformats.org/drawingml/2006/main">
                  <a:graphicData uri="http://schemas.microsoft.com/office/word/2010/wordprocessingShape">
                    <wps:wsp>
                      <wps:cNvSpPr/>
                      <wps:spPr>
                        <a:xfrm>
                          <a:off x="0" y="0"/>
                          <a:ext cx="151790" cy="738835"/>
                        </a:xfrm>
                        <a:prstGeom prst="rect">
                          <a:avLst/>
                        </a:prstGeom>
                        <a:solidFill>
                          <a:srgbClr val="FFFECD"/>
                        </a:solidFill>
                      </wps:spPr>
                      <wps:txbx>
                        <w:txbxContent>
                          <w:p w14:paraId="3478CD62"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Editor (MPRD)</w:t>
                            </w:r>
                          </w:p>
                        </w:txbxContent>
                      </wps:txbx>
                      <wps:bodyPr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C6988A" id="Прямоугольник 10" o:spid="_x0000_s1069" style="position:absolute;left:0;text-align:left;margin-left:-34.6pt;margin-top:359.95pt;width:11.9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" fillcolor="#fffecd" stroked="f">
                <v:textbox style="layout-flow:vertical;mso-layout-flow-alt:bottom-to-top" inset="0,0,0,0">
                  <w:txbxContent>
                    <w:p w14:paraId="3478CD62" w14:textId="77777777" w:rsidR="00836337" w:rsidRPr="0076297C" w:rsidRDefault="00836337" w:rsidP="00DA2CA5">
                      <w:pPr>
                        <w:pStyle w:val="aff5"/>
                        <w:spacing w:before="0" w:beforeAutospacing="0" w:after="0" w:afterAutospacing="0"/>
                        <w:jc w:val="center"/>
                        <w:rPr>
                          <w:sz w:val="12"/>
                          <w:szCs w:val="12"/>
                        </w:rPr>
                      </w:pPr>
                      <w:r>
                        <w:rPr>
                          <w:rFonts w:ascii="Arial" w:eastAsiaTheme="minorEastAsia" w:hAnsi="Arial" w:cs="Arial"/>
                          <w:color w:val="000000" w:themeColor="text1"/>
                          <w:kern w:val="24"/>
                          <w:sz w:val="12"/>
                          <w:szCs w:val="12"/>
                          <w:lang w:val="en-US"/>
                        </w:rPr>
                        <w:t>Editor (MPRD)</w:t>
                      </w:r>
                    </w:p>
                  </w:txbxContent>
                </v:textbox>
              </v:rect>
            </w:pict>
          </mc:Fallback>
        </mc:AlternateContent>
      </w:r>
      <w:r w:rsidR="00B300CE">
        <w:rPr>
          <w:noProof/>
          <w:lang w:val="en-US" w:eastAsia="zh-CN"/>
        </w:rPr>
        <w:drawing>
          <wp:anchor distT="0" distB="0" distL="114300" distR="114300" simplePos="0" relativeHeight="251658240" behindDoc="0" locked="0" layoutInCell="1" allowOverlap="1" wp14:anchorId="7692F28C" wp14:editId="62176397">
            <wp:simplePos x="0" y="0"/>
            <wp:positionH relativeFrom="page">
              <wp:align>center</wp:align>
            </wp:positionH>
            <wp:positionV relativeFrom="paragraph">
              <wp:posOffset>228378</wp:posOffset>
            </wp:positionV>
            <wp:extent cx="6662205" cy="6797675"/>
            <wp:effectExtent l="0" t="0" r="5715"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62205" cy="6797675"/>
                    </a:xfrm>
                    <a:prstGeom prst="rect">
                      <a:avLst/>
                    </a:prstGeom>
                  </pic:spPr>
                </pic:pic>
              </a:graphicData>
            </a:graphic>
          </wp:anchor>
        </w:drawing>
      </w:r>
    </w:p>
    <w:p w14:paraId="24D01631" w14:textId="22B510B5" w:rsidR="00550C6B" w:rsidRPr="003F20F7" w:rsidRDefault="00550C6B" w:rsidP="00836337">
      <w:pPr>
        <w:pStyle w:val="a1"/>
        <w:jc w:val="left"/>
        <w:rPr>
          <w:lang w:val="en-US"/>
        </w:rPr>
      </w:pPr>
    </w:p>
    <w:p w14:paraId="093EC99C" w14:textId="2DBDB490" w:rsidR="00906F7B" w:rsidRDefault="00906F7B" w:rsidP="00836337">
      <w:pPr>
        <w:spacing w:after="0" w:line="240" w:lineRule="auto"/>
        <w:rPr>
          <w:rFonts w:ascii="Times New Roman" w:hAnsi="Times New Roman"/>
          <w:sz w:val="24"/>
          <w:szCs w:val="24"/>
          <w:lang w:val="en-US"/>
        </w:rPr>
      </w:pPr>
      <w:r>
        <w:rPr>
          <w:lang w:val="en-US"/>
        </w:rPr>
        <w:br w:type="page"/>
      </w:r>
    </w:p>
    <w:p w14:paraId="6461C85D" w14:textId="527BD254" w:rsidR="00066F09" w:rsidRPr="003F20F7" w:rsidRDefault="00066F09" w:rsidP="00836337">
      <w:pPr>
        <w:pStyle w:val="1"/>
        <w:numPr>
          <w:ilvl w:val="0"/>
          <w:numId w:val="0"/>
        </w:numPr>
        <w:ind w:left="5400"/>
        <w:jc w:val="left"/>
        <w:rPr>
          <w:b w:val="0"/>
          <w:lang w:val="en-US"/>
        </w:rPr>
      </w:pPr>
      <w:bookmarkStart w:id="75" w:name="_Toc137719224"/>
      <w:r>
        <w:rPr>
          <w:b w:val="0"/>
          <w:bCs w:val="0"/>
          <w:lang w:val="en-US"/>
        </w:rPr>
        <w:t>Annex 2</w:t>
      </w:r>
      <w:bookmarkEnd w:id="75"/>
    </w:p>
    <w:p w14:paraId="2C2B9EDC" w14:textId="28EFEF69" w:rsidR="00066F09" w:rsidRPr="003F20F7" w:rsidRDefault="00066F09" w:rsidP="00836337">
      <w:pPr>
        <w:pStyle w:val="a1"/>
        <w:ind w:left="5400" w:firstLine="0"/>
        <w:jc w:val="left"/>
        <w:rPr>
          <w:lang w:val="en-US"/>
        </w:rPr>
      </w:pPr>
      <w:r>
        <w:rPr>
          <w:lang w:val="en-US"/>
        </w:rPr>
        <w:t>to the Regulation on compliance hotline of</w:t>
      </w:r>
    </w:p>
    <w:p w14:paraId="207A3285" w14:textId="5AF04B46" w:rsidR="00066F09" w:rsidRPr="003F20F7" w:rsidRDefault="00066F09" w:rsidP="00836337">
      <w:pPr>
        <w:pStyle w:val="a1"/>
        <w:ind w:left="5400" w:firstLine="0"/>
        <w:jc w:val="left"/>
        <w:rPr>
          <w:lang w:val="en-US"/>
        </w:rPr>
      </w:pPr>
      <w:r>
        <w:rPr>
          <w:lang w:val="en-US"/>
        </w:rPr>
        <w:t>PJSC ALROSA</w:t>
      </w:r>
    </w:p>
    <w:p w14:paraId="5BD2E869" w14:textId="61E11A40" w:rsidR="0052407F" w:rsidRPr="003F20F7" w:rsidRDefault="0052407F" w:rsidP="00836337">
      <w:pPr>
        <w:pStyle w:val="a1"/>
        <w:jc w:val="right"/>
        <w:rPr>
          <w:lang w:val="en-US"/>
        </w:rPr>
      </w:pPr>
    </w:p>
    <w:p w14:paraId="1483EA40" w14:textId="21C35034" w:rsidR="0045736D" w:rsidRPr="003F20F7" w:rsidRDefault="0045736D" w:rsidP="00836337">
      <w:pPr>
        <w:pStyle w:val="a1"/>
        <w:rPr>
          <w:lang w:val="en-US"/>
        </w:rPr>
      </w:pPr>
    </w:p>
    <w:p w14:paraId="5CE88ED1" w14:textId="77777777" w:rsidR="0045736D" w:rsidRPr="003F20F7" w:rsidRDefault="0045736D" w:rsidP="00836337">
      <w:pPr>
        <w:pStyle w:val="a1"/>
        <w:rPr>
          <w:lang w:val="en-US"/>
        </w:rPr>
      </w:pPr>
    </w:p>
    <w:p w14:paraId="024D7FB2" w14:textId="77777777" w:rsidR="00733D0F" w:rsidRPr="003F20F7" w:rsidRDefault="00733D0F" w:rsidP="00836337">
      <w:pPr>
        <w:pStyle w:val="a1"/>
        <w:ind w:firstLine="0"/>
        <w:jc w:val="center"/>
        <w:rPr>
          <w:b/>
          <w:lang w:val="en-US"/>
        </w:rPr>
      </w:pPr>
      <w:r>
        <w:rPr>
          <w:b/>
          <w:bCs/>
          <w:lang w:val="en-US"/>
        </w:rPr>
        <w:t xml:space="preserve">DISTRIBUTION OF FUNCTIONS </w:t>
      </w:r>
    </w:p>
    <w:p w14:paraId="1B44BF2F" w14:textId="1916186B" w:rsidR="0052407F" w:rsidRPr="003F20F7" w:rsidRDefault="0052407F" w:rsidP="00836337">
      <w:pPr>
        <w:pStyle w:val="a1"/>
        <w:ind w:firstLine="0"/>
        <w:jc w:val="center"/>
        <w:rPr>
          <w:b/>
          <w:lang w:val="en-US"/>
        </w:rPr>
      </w:pPr>
      <w:r>
        <w:rPr>
          <w:b/>
          <w:bCs/>
          <w:lang w:val="en-US"/>
        </w:rPr>
        <w:t>between process participants</w:t>
      </w:r>
    </w:p>
    <w:p w14:paraId="577FBFF9" w14:textId="77777777" w:rsidR="00A25B00" w:rsidRPr="003F20F7" w:rsidRDefault="00A25B00" w:rsidP="00836337">
      <w:pPr>
        <w:pStyle w:val="a1"/>
        <w:rPr>
          <w:lang w:val="en-US"/>
        </w:rPr>
      </w:pPr>
    </w:p>
    <w:tbl>
      <w:tblPr>
        <w:tblW w:w="5000" w:type="pct"/>
        <w:tblBorders>
          <w:top w:val="single" w:sz="2" w:space="0" w:color="auto"/>
          <w:insideH w:val="dotted" w:sz="2" w:space="0" w:color="auto"/>
        </w:tblBorders>
        <w:tblLayout w:type="fixed"/>
        <w:tblCellMar>
          <w:top w:w="6" w:type="dxa"/>
          <w:left w:w="72" w:type="dxa"/>
          <w:bottom w:w="6" w:type="dxa"/>
          <w:right w:w="72" w:type="dxa"/>
        </w:tblCellMar>
        <w:tblLook w:val="04A0" w:firstRow="1" w:lastRow="0" w:firstColumn="1" w:lastColumn="0" w:noHBand="0" w:noVBand="1"/>
      </w:tblPr>
      <w:tblGrid>
        <w:gridCol w:w="405"/>
        <w:gridCol w:w="2512"/>
        <w:gridCol w:w="1129"/>
        <w:gridCol w:w="1259"/>
        <w:gridCol w:w="1619"/>
        <w:gridCol w:w="982"/>
        <w:gridCol w:w="1721"/>
      </w:tblGrid>
      <w:tr w:rsidR="00906F7B" w:rsidRPr="00906F7B" w14:paraId="4F4CE87E" w14:textId="77777777" w:rsidTr="00906F7B">
        <w:trPr>
          <w:cantSplit/>
          <w:tblHead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767297E" w14:textId="77777777"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6BEDD5FD" w14:textId="0AE339FF" w:rsidR="00EF0579" w:rsidRPr="00906F7B" w:rsidRDefault="00EF0579" w:rsidP="00836337">
            <w:pPr>
              <w:adjustRightInd w:val="0"/>
              <w:snapToGrid w:val="0"/>
              <w:spacing w:before="120" w:after="120" w:line="240" w:lineRule="auto"/>
              <w:jc w:val="center"/>
              <w:rPr>
                <w:rFonts w:ascii="Times New Roman" w:eastAsia="Arial" w:hAnsi="Times New Roman"/>
                <w:b/>
                <w:u w:val="single"/>
              </w:rPr>
            </w:pPr>
            <w:r w:rsidRPr="00906F7B">
              <w:rPr>
                <w:rFonts w:ascii="Times New Roman" w:eastAsia="Arial" w:hAnsi="Times New Roman"/>
                <w:b/>
                <w:bCs/>
                <w:u w:val="single"/>
                <w:lang w:val="en-US"/>
              </w:rPr>
              <w:t>Functions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E3740DA" w14:textId="77777777"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Initiator</w:t>
            </w:r>
          </w:p>
        </w:tc>
        <w:tc>
          <w:tcPr>
            <w:tcW w:w="654" w:type="pct"/>
            <w:tcBorders>
              <w:top w:val="single" w:sz="4" w:space="0" w:color="auto"/>
              <w:left w:val="single" w:sz="4" w:space="0" w:color="auto"/>
              <w:bottom w:val="single" w:sz="4" w:space="0" w:color="auto"/>
              <w:right w:val="single" w:sz="4" w:space="0" w:color="auto"/>
            </w:tcBorders>
            <w:vAlign w:val="center"/>
          </w:tcPr>
          <w:p w14:paraId="48BF9B13" w14:textId="4D5FD1A6"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Contractor</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9AD045C" w14:textId="77777777"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Administrator</w:t>
            </w:r>
          </w:p>
        </w:tc>
        <w:tc>
          <w:tcPr>
            <w:tcW w:w="510" w:type="pct"/>
            <w:tcBorders>
              <w:top w:val="single" w:sz="4" w:space="0" w:color="auto"/>
              <w:left w:val="single" w:sz="4" w:space="0" w:color="auto"/>
              <w:bottom w:val="single" w:sz="4" w:space="0" w:color="auto"/>
              <w:right w:val="single" w:sz="4" w:space="0" w:color="auto"/>
            </w:tcBorders>
            <w:vAlign w:val="center"/>
          </w:tcPr>
          <w:p w14:paraId="7D8D432A" w14:textId="58CF68ED"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Editor</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F56AB4E" w14:textId="50570AB6" w:rsidR="00EF0579" w:rsidRPr="00906F7B" w:rsidRDefault="00EF0579" w:rsidP="00836337">
            <w:pPr>
              <w:adjustRightInd w:val="0"/>
              <w:snapToGrid w:val="0"/>
              <w:spacing w:before="120" w:after="120" w:line="240" w:lineRule="auto"/>
              <w:jc w:val="center"/>
              <w:rPr>
                <w:rFonts w:ascii="Times New Roman" w:eastAsia="Arial" w:hAnsi="Times New Roman"/>
                <w:b/>
              </w:rPr>
            </w:pPr>
            <w:r w:rsidRPr="00906F7B">
              <w:rPr>
                <w:rFonts w:ascii="Times New Roman" w:eastAsia="Arial" w:hAnsi="Times New Roman"/>
                <w:b/>
                <w:bCs/>
                <w:lang w:val="en-US"/>
              </w:rPr>
              <w:t>Area supervisor</w:t>
            </w:r>
          </w:p>
        </w:tc>
      </w:tr>
      <w:tr w:rsidR="00906F7B" w:rsidRPr="00906F7B" w14:paraId="4A4804D9"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47FF9B9" w14:textId="258A61FD"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4C9C00C7"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Submission of 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7D6B294"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Times New Roman" w:hAnsi="Times New Roman"/>
                <w:lang w:val="en-US"/>
              </w:rPr>
              <w:sym w:font="Wingdings" w:char="F0FC"/>
            </w:r>
          </w:p>
        </w:tc>
        <w:tc>
          <w:tcPr>
            <w:tcW w:w="654" w:type="pct"/>
            <w:tcBorders>
              <w:top w:val="single" w:sz="4" w:space="0" w:color="auto"/>
              <w:left w:val="single" w:sz="4" w:space="0" w:color="auto"/>
              <w:bottom w:val="single" w:sz="4" w:space="0" w:color="auto"/>
              <w:right w:val="single" w:sz="4" w:space="0" w:color="auto"/>
            </w:tcBorders>
            <w:vAlign w:val="center"/>
          </w:tcPr>
          <w:p w14:paraId="228D9AE7" w14:textId="7E5B2311"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D7C602B"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510" w:type="pct"/>
            <w:tcBorders>
              <w:top w:val="single" w:sz="4" w:space="0" w:color="auto"/>
              <w:left w:val="single" w:sz="4" w:space="0" w:color="auto"/>
              <w:bottom w:val="single" w:sz="4" w:space="0" w:color="auto"/>
              <w:right w:val="single" w:sz="4" w:space="0" w:color="auto"/>
            </w:tcBorders>
            <w:vAlign w:val="center"/>
          </w:tcPr>
          <w:p w14:paraId="178219B4" w14:textId="209AE709" w:rsidR="00EF0579" w:rsidRPr="00906F7B" w:rsidRDefault="00EF0579" w:rsidP="00836337">
            <w:pPr>
              <w:adjustRightInd w:val="0"/>
              <w:snapToGrid w:val="0"/>
              <w:spacing w:before="60" w:after="60" w:line="240" w:lineRule="auto"/>
              <w:jc w:val="center"/>
              <w:rPr>
                <w:rFonts w:ascii="Times New Roman" w:eastAsia="Arial" w:hAnsi="Times New Roman"/>
                <w:highlight w:val="yellow"/>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7520DE30" w14:textId="77777777" w:rsidR="00EF0579" w:rsidRPr="00906F7B" w:rsidRDefault="00EF0579" w:rsidP="00836337">
            <w:pPr>
              <w:adjustRightInd w:val="0"/>
              <w:snapToGrid w:val="0"/>
              <w:spacing w:before="60" w:after="60" w:line="240" w:lineRule="auto"/>
              <w:jc w:val="center"/>
              <w:rPr>
                <w:rFonts w:ascii="Times New Roman" w:eastAsia="Arial" w:hAnsi="Times New Roman"/>
                <w:highlight w:val="yellow"/>
              </w:rPr>
            </w:pPr>
          </w:p>
        </w:tc>
      </w:tr>
      <w:tr w:rsidR="00906F7B" w:rsidRPr="00906F7B" w14:paraId="2F010471"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7EEE195" w14:textId="48DDF0F0"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2.</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3250E86C"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Registration of 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4F14229"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16841150" w14:textId="58C97F2D"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98EB8C"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7C91509E" w14:textId="58A598F9" w:rsidR="00EF0579" w:rsidRPr="00906F7B" w:rsidRDefault="00EF0579" w:rsidP="00836337">
            <w:pPr>
              <w:adjustRightInd w:val="0"/>
              <w:snapToGrid w:val="0"/>
              <w:spacing w:before="60" w:after="60" w:line="240" w:lineRule="auto"/>
              <w:jc w:val="center"/>
              <w:rPr>
                <w:rFonts w:ascii="Times New Roman" w:eastAsia="Arial" w:hAnsi="Times New Roman"/>
                <w:highlight w:val="yellow"/>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6DCEB9C7" w14:textId="77777777" w:rsidR="00EF0579" w:rsidRPr="00906F7B" w:rsidRDefault="00EF0579" w:rsidP="00836337">
            <w:pPr>
              <w:adjustRightInd w:val="0"/>
              <w:snapToGrid w:val="0"/>
              <w:spacing w:before="60" w:after="60" w:line="240" w:lineRule="auto"/>
              <w:jc w:val="center"/>
              <w:rPr>
                <w:rFonts w:ascii="Times New Roman" w:eastAsia="Arial" w:hAnsi="Times New Roman"/>
                <w:highlight w:val="yellow"/>
              </w:rPr>
            </w:pPr>
          </w:p>
        </w:tc>
      </w:tr>
      <w:tr w:rsidR="00906F7B" w:rsidRPr="00906F7B" w14:paraId="720E6D23"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5142523" w14:textId="057112B7"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3.</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00E19180"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Classification of 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897908C"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19913BC8" w14:textId="1474C9B5"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3AF1C54"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1FDEB6F5" w14:textId="34FFEA4C"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3E1D92F8"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r>
      <w:tr w:rsidR="00906F7B" w:rsidRPr="00906F7B" w14:paraId="030A768D"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E7DDA64" w14:textId="5DE79CB1"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4.</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2D2FFFC7"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Consideration of 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57439C8"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76D961E1" w14:textId="20FEC0B8"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C8CE5BC"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510" w:type="pct"/>
            <w:tcBorders>
              <w:top w:val="single" w:sz="4" w:space="0" w:color="auto"/>
              <w:left w:val="single" w:sz="4" w:space="0" w:color="auto"/>
              <w:bottom w:val="single" w:sz="4" w:space="0" w:color="auto"/>
              <w:right w:val="single" w:sz="4" w:space="0" w:color="auto"/>
            </w:tcBorders>
            <w:vAlign w:val="center"/>
          </w:tcPr>
          <w:p w14:paraId="14560D7B" w14:textId="2A722114"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444FD34B"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r>
      <w:tr w:rsidR="00906F7B" w:rsidRPr="00906F7B" w14:paraId="10BBA7C1"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372A61C" w14:textId="19732492"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5.</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205B646E" w14:textId="210988AF"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Preparing responses to</w:t>
            </w:r>
            <w:r w:rsidR="00906F7B">
              <w:rPr>
                <w:rFonts w:ascii="Times New Roman" w:eastAsia="Arial" w:hAnsi="Times New Roman"/>
                <w:lang w:val="ru-RU"/>
              </w:rPr>
              <w:t> </w:t>
            </w:r>
            <w:r w:rsidRPr="00906F7B">
              <w:rPr>
                <w:rFonts w:ascii="Times New Roman" w:eastAsia="Arial" w:hAnsi="Times New Roman"/>
                <w:lang w:val="en-US"/>
              </w:rPr>
              <w:t>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D289BC9"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49ED6754" w14:textId="32B77D5D"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3A1DE5A"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510" w:type="pct"/>
            <w:tcBorders>
              <w:top w:val="single" w:sz="4" w:space="0" w:color="auto"/>
              <w:left w:val="single" w:sz="4" w:space="0" w:color="auto"/>
              <w:bottom w:val="single" w:sz="4" w:space="0" w:color="auto"/>
              <w:right w:val="single" w:sz="4" w:space="0" w:color="auto"/>
            </w:tcBorders>
            <w:vAlign w:val="center"/>
          </w:tcPr>
          <w:p w14:paraId="63DBFE8E" w14:textId="7B6F849A"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C181F4"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r>
      <w:tr w:rsidR="00906F7B" w:rsidRPr="00906F7B" w14:paraId="6ED1FF6A"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1F5083" w14:textId="714EA896"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6E606A4F"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Stylistic editing</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3DB45CC"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0E116892" w14:textId="765E4058"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CE56B20"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510" w:type="pct"/>
            <w:tcBorders>
              <w:top w:val="single" w:sz="4" w:space="0" w:color="auto"/>
              <w:left w:val="single" w:sz="4" w:space="0" w:color="auto"/>
              <w:bottom w:val="single" w:sz="4" w:space="0" w:color="auto"/>
              <w:right w:val="single" w:sz="4" w:space="0" w:color="auto"/>
            </w:tcBorders>
            <w:vAlign w:val="center"/>
          </w:tcPr>
          <w:p w14:paraId="184B8C69" w14:textId="0E02E1BA"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5564D32"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r>
      <w:tr w:rsidR="00906F7B" w:rsidRPr="00906F7B" w14:paraId="705B0283"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940821E" w14:textId="71A6817E" w:rsidR="00EF0579" w:rsidRPr="00906F7B" w:rsidRDefault="00D874F4"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0ACC6F13" w14:textId="49A2A1C0"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Checking response for</w:t>
            </w:r>
            <w:r w:rsidR="00906F7B">
              <w:rPr>
                <w:rFonts w:ascii="Times New Roman" w:eastAsia="Arial" w:hAnsi="Times New Roman"/>
                <w:lang w:val="ru-RU"/>
              </w:rPr>
              <w:t> </w:t>
            </w:r>
            <w:r w:rsidRPr="00906F7B">
              <w:rPr>
                <w:rFonts w:ascii="Times New Roman" w:eastAsia="Arial" w:hAnsi="Times New Roman"/>
                <w:lang w:val="en-US"/>
              </w:rPr>
              <w:t>completeness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FCDEBE4"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79DF684F" w14:textId="181D2605"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B1A0C7"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5B71B25B" w14:textId="7E065C02"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33D43283"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r>
      <w:tr w:rsidR="00906F7B" w:rsidRPr="00906F7B" w14:paraId="29D08DD9"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E7C3D85" w14:textId="1BC2BA7C"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8.</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2F5100BE" w14:textId="4B402A7B"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Sending responses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1964261"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0C7D566A" w14:textId="3B0956E9"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F68C573"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316B954F" w14:textId="2FC1A505"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74BCAF3"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p>
        </w:tc>
      </w:tr>
      <w:tr w:rsidR="00906F7B" w:rsidRPr="00906F7B" w14:paraId="367B25C5"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0DE9174" w14:textId="1878D654"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9.</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357EF4E5" w14:textId="77777777"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Checking the implemented of decision made in response to report (if any)</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285C24A"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407B8D90" w14:textId="7C1378D4"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EF2B0BE"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1F73444A" w14:textId="056E77C9"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240F8780"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p>
        </w:tc>
      </w:tr>
      <w:tr w:rsidR="00906F7B" w:rsidRPr="00906F7B" w14:paraId="2D8ECAC0" w14:textId="77777777" w:rsidTr="00906F7B">
        <w:tblPrEx>
          <w:tblCellMar>
            <w:top w:w="13" w:type="dxa"/>
            <w:bottom w:w="13" w:type="dxa"/>
          </w:tblCellMar>
        </w:tblPrEx>
        <w:trPr>
          <w:cantSplit/>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64CC23" w14:textId="6EC31F97" w:rsidR="00EF0579" w:rsidRPr="00906F7B" w:rsidRDefault="00EF0579" w:rsidP="00836337">
            <w:pPr>
              <w:adjustRightInd w:val="0"/>
              <w:snapToGrid w:val="0"/>
              <w:spacing w:before="60" w:after="60" w:line="240" w:lineRule="auto"/>
              <w:jc w:val="center"/>
              <w:rPr>
                <w:rFonts w:ascii="Times New Roman" w:eastAsia="Arial" w:hAnsi="Times New Roman"/>
              </w:rPr>
            </w:pPr>
            <w:r w:rsidRPr="00906F7B">
              <w:rPr>
                <w:rFonts w:ascii="Times New Roman" w:eastAsia="Arial" w:hAnsi="Times New Roman"/>
                <w:lang w:val="en-US"/>
              </w:rPr>
              <w:t>10.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0EF835D5" w14:textId="19D0947E" w:rsidR="00EF0579" w:rsidRPr="00906F7B" w:rsidRDefault="00EF0579" w:rsidP="00836337">
            <w:pPr>
              <w:adjustRightInd w:val="0"/>
              <w:snapToGrid w:val="0"/>
              <w:spacing w:before="60" w:after="60" w:line="240" w:lineRule="auto"/>
              <w:rPr>
                <w:rFonts w:ascii="Times New Roman" w:eastAsia="Arial" w:hAnsi="Times New Roman"/>
              </w:rPr>
            </w:pPr>
            <w:r w:rsidRPr="00906F7B">
              <w:rPr>
                <w:rFonts w:ascii="Times New Roman" w:eastAsia="Arial" w:hAnsi="Times New Roman"/>
                <w:lang w:val="en-US"/>
              </w:rPr>
              <w:t>Preparing summaries of</w:t>
            </w:r>
            <w:r w:rsidR="00906F7B">
              <w:rPr>
                <w:rFonts w:ascii="Times New Roman" w:eastAsia="Arial" w:hAnsi="Times New Roman"/>
                <w:lang w:val="ru-RU"/>
              </w:rPr>
              <w:t> </w:t>
            </w:r>
            <w:r w:rsidRPr="00906F7B">
              <w:rPr>
                <w:rFonts w:ascii="Times New Roman" w:eastAsia="Arial" w:hAnsi="Times New Roman"/>
                <w:lang w:val="en-US"/>
              </w:rPr>
              <w:t>reports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335DB0F"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14:paraId="2421AE82" w14:textId="6F3C2455" w:rsidR="00EF0579" w:rsidRPr="00906F7B" w:rsidRDefault="00EF0579" w:rsidP="00836337">
            <w:pPr>
              <w:adjustRightInd w:val="0"/>
              <w:snapToGrid w:val="0"/>
              <w:spacing w:before="60" w:after="60" w:line="240" w:lineRule="auto"/>
              <w:jc w:val="center"/>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B3085D2" w14:textId="77777777" w:rsidR="00EF0579" w:rsidRPr="00906F7B" w:rsidRDefault="00EF0579" w:rsidP="00836337">
            <w:pPr>
              <w:adjustRightInd w:val="0"/>
              <w:snapToGrid w:val="0"/>
              <w:spacing w:before="60" w:after="60" w:line="240" w:lineRule="auto"/>
              <w:jc w:val="center"/>
              <w:rPr>
                <w:rFonts w:ascii="Times New Roman" w:eastAsia="Times New Roman" w:hAnsi="Times New Roman"/>
              </w:rPr>
            </w:pPr>
            <w:r w:rsidRPr="00906F7B">
              <w:rPr>
                <w:rFonts w:ascii="Times New Roman" w:eastAsia="Times New Roman" w:hAnsi="Times New Roman"/>
                <w:lang w:val="en-US"/>
              </w:rPr>
              <w:sym w:font="Wingdings" w:char="F0FC"/>
            </w:r>
          </w:p>
        </w:tc>
        <w:tc>
          <w:tcPr>
            <w:tcW w:w="510" w:type="pct"/>
            <w:tcBorders>
              <w:top w:val="single" w:sz="4" w:space="0" w:color="auto"/>
              <w:left w:val="single" w:sz="4" w:space="0" w:color="auto"/>
              <w:bottom w:val="single" w:sz="4" w:space="0" w:color="auto"/>
              <w:right w:val="single" w:sz="4" w:space="0" w:color="auto"/>
            </w:tcBorders>
            <w:vAlign w:val="center"/>
          </w:tcPr>
          <w:p w14:paraId="4F8AA5E6" w14:textId="6D00CEDF" w:rsidR="00EF0579" w:rsidRPr="00906F7B" w:rsidRDefault="00EF0579" w:rsidP="00836337">
            <w:pPr>
              <w:adjustRightInd w:val="0"/>
              <w:snapToGrid w:val="0"/>
              <w:spacing w:before="60" w:after="60" w:line="240" w:lineRule="auto"/>
              <w:jc w:val="center"/>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50B55E1" w14:textId="77777777" w:rsidR="00EF0579" w:rsidRPr="00906F7B" w:rsidRDefault="00EF0579" w:rsidP="00836337">
            <w:pPr>
              <w:adjustRightInd w:val="0"/>
              <w:snapToGrid w:val="0"/>
              <w:spacing w:before="60" w:after="60" w:line="240" w:lineRule="auto"/>
              <w:jc w:val="center"/>
              <w:rPr>
                <w:rFonts w:ascii="Times New Roman" w:eastAsia="Arial" w:hAnsi="Times New Roman"/>
              </w:rPr>
            </w:pPr>
          </w:p>
        </w:tc>
      </w:tr>
    </w:tbl>
    <w:p w14:paraId="658A156F" w14:textId="77777777" w:rsidR="0052407F" w:rsidRDefault="0052407F" w:rsidP="00836337">
      <w:pPr>
        <w:pStyle w:val="a1"/>
        <w:ind w:firstLine="0"/>
      </w:pPr>
    </w:p>
    <w:p w14:paraId="068650D0" w14:textId="77777777" w:rsidR="0052407F" w:rsidRDefault="0052407F" w:rsidP="00836337">
      <w:pPr>
        <w:pStyle w:val="a1"/>
        <w:ind w:firstLine="0"/>
      </w:pPr>
    </w:p>
    <w:p w14:paraId="367B30DB" w14:textId="77777777" w:rsidR="00F22CD1" w:rsidRDefault="00F22CD1" w:rsidP="00836337">
      <w:pPr>
        <w:pStyle w:val="a1"/>
        <w:sectPr w:rsidR="00F22CD1" w:rsidSect="0047530D">
          <w:pgSz w:w="11906" w:h="16838"/>
          <w:pgMar w:top="1134" w:right="851" w:bottom="1134" w:left="1418" w:header="709" w:footer="709" w:gutter="0"/>
          <w:cols w:space="708"/>
          <w:titlePg/>
          <w:docGrid w:linePitch="360"/>
        </w:sectPr>
      </w:pPr>
    </w:p>
    <w:p w14:paraId="7E9C8918" w14:textId="041BE8A3" w:rsidR="00066F09" w:rsidRPr="003F20F7" w:rsidRDefault="00066F09" w:rsidP="00836337">
      <w:pPr>
        <w:pStyle w:val="1"/>
        <w:numPr>
          <w:ilvl w:val="0"/>
          <w:numId w:val="0"/>
        </w:numPr>
        <w:ind w:left="10440"/>
        <w:jc w:val="left"/>
        <w:rPr>
          <w:b w:val="0"/>
          <w:lang w:val="en-US"/>
        </w:rPr>
      </w:pPr>
      <w:bookmarkStart w:id="76" w:name="_Toc137719225"/>
      <w:r>
        <w:rPr>
          <w:b w:val="0"/>
          <w:bCs w:val="0"/>
          <w:lang w:val="en-US"/>
        </w:rPr>
        <w:t>Annex 3</w:t>
      </w:r>
      <w:bookmarkEnd w:id="76"/>
    </w:p>
    <w:p w14:paraId="19B12304" w14:textId="7049125F" w:rsidR="00066F09" w:rsidRPr="003F20F7" w:rsidRDefault="00066F09" w:rsidP="00836337">
      <w:pPr>
        <w:pStyle w:val="a1"/>
        <w:ind w:left="10440" w:firstLine="0"/>
        <w:jc w:val="left"/>
        <w:rPr>
          <w:lang w:val="en-US"/>
        </w:rPr>
      </w:pPr>
      <w:r>
        <w:rPr>
          <w:lang w:val="en-US"/>
        </w:rPr>
        <w:t>to the Regulation on compliance hotline of</w:t>
      </w:r>
    </w:p>
    <w:p w14:paraId="3B9910E4" w14:textId="30BF1E9F" w:rsidR="00066F09" w:rsidRPr="003F20F7" w:rsidRDefault="00066F09" w:rsidP="00836337">
      <w:pPr>
        <w:pStyle w:val="a1"/>
        <w:ind w:left="10440" w:firstLine="0"/>
        <w:jc w:val="left"/>
        <w:rPr>
          <w:lang w:val="en-US"/>
        </w:rPr>
      </w:pPr>
      <w:r>
        <w:rPr>
          <w:lang w:val="en-US"/>
        </w:rPr>
        <w:t>PJSC ALROSA</w:t>
      </w:r>
    </w:p>
    <w:p w14:paraId="4A393A9C" w14:textId="286821BA" w:rsidR="0052407F" w:rsidRPr="003F20F7" w:rsidRDefault="0052407F" w:rsidP="00836337">
      <w:pPr>
        <w:pStyle w:val="a1"/>
        <w:rPr>
          <w:lang w:val="en-US"/>
        </w:rPr>
      </w:pPr>
    </w:p>
    <w:p w14:paraId="3DE29F42" w14:textId="77777777" w:rsidR="0045736D" w:rsidRPr="003F20F7" w:rsidRDefault="0045736D" w:rsidP="00836337">
      <w:pPr>
        <w:pStyle w:val="a1"/>
        <w:rPr>
          <w:lang w:val="en-US"/>
        </w:rPr>
      </w:pPr>
    </w:p>
    <w:p w14:paraId="225F877F" w14:textId="77777777" w:rsidR="00C53210" w:rsidRPr="003F20F7" w:rsidRDefault="00C53210" w:rsidP="00836337">
      <w:pPr>
        <w:pStyle w:val="a1"/>
        <w:jc w:val="center"/>
        <w:rPr>
          <w:b/>
          <w:lang w:val="en-US"/>
        </w:rPr>
      </w:pPr>
      <w:r>
        <w:rPr>
          <w:b/>
          <w:bCs/>
          <w:lang w:val="en-US"/>
        </w:rPr>
        <w:t xml:space="preserve">PROCEDURE FOR </w:t>
      </w:r>
    </w:p>
    <w:p w14:paraId="108A3E21" w14:textId="615C1B26" w:rsidR="0052407F" w:rsidRPr="003F20F7" w:rsidRDefault="0052407F" w:rsidP="00836337">
      <w:pPr>
        <w:pStyle w:val="a1"/>
        <w:jc w:val="center"/>
        <w:rPr>
          <w:b/>
          <w:lang w:val="en-US"/>
        </w:rPr>
      </w:pPr>
      <w:r>
        <w:rPr>
          <w:b/>
          <w:bCs/>
          <w:lang w:val="en-US"/>
        </w:rPr>
        <w:t>the hotline process implementation</w:t>
      </w:r>
    </w:p>
    <w:p w14:paraId="2765331D" w14:textId="77777777" w:rsidR="00B61E0F" w:rsidRPr="003F20F7" w:rsidRDefault="00B61E0F" w:rsidP="00836337">
      <w:pPr>
        <w:pStyle w:val="a1"/>
        <w:rPr>
          <w:lang w:val="en-US"/>
        </w:rPr>
      </w:pPr>
    </w:p>
    <w:tbl>
      <w:tblPr>
        <w:tblW w:w="535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72" w:type="dxa"/>
          <w:bottom w:w="13" w:type="dxa"/>
          <w:right w:w="72" w:type="dxa"/>
        </w:tblCellMar>
        <w:tblLook w:val="04A0" w:firstRow="1" w:lastRow="0" w:firstColumn="1" w:lastColumn="0" w:noHBand="0" w:noVBand="1"/>
      </w:tblPr>
      <w:tblGrid>
        <w:gridCol w:w="607"/>
        <w:gridCol w:w="2198"/>
        <w:gridCol w:w="2294"/>
        <w:gridCol w:w="2076"/>
        <w:gridCol w:w="1846"/>
        <w:gridCol w:w="2463"/>
        <w:gridCol w:w="2254"/>
        <w:gridCol w:w="1849"/>
      </w:tblGrid>
      <w:tr w:rsidR="00B61E0F" w:rsidRPr="00B61E0F" w14:paraId="57BED49A" w14:textId="77777777" w:rsidTr="00906F7B">
        <w:trPr>
          <w:cantSplit/>
          <w:tblHeader/>
        </w:trPr>
        <w:tc>
          <w:tcPr>
            <w:tcW w:w="195" w:type="pct"/>
            <w:shd w:val="clear" w:color="auto" w:fill="auto"/>
            <w:vAlign w:val="center"/>
          </w:tcPr>
          <w:p w14:paraId="227E2818"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w:t>
            </w:r>
          </w:p>
        </w:tc>
        <w:tc>
          <w:tcPr>
            <w:tcW w:w="705" w:type="pct"/>
            <w:shd w:val="clear" w:color="auto" w:fill="auto"/>
            <w:vAlign w:val="center"/>
          </w:tcPr>
          <w:p w14:paraId="5CD4EBB8"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Stage/step</w:t>
            </w:r>
          </w:p>
        </w:tc>
        <w:tc>
          <w:tcPr>
            <w:tcW w:w="736" w:type="pct"/>
            <w:shd w:val="clear" w:color="auto" w:fill="auto"/>
            <w:vAlign w:val="center"/>
          </w:tcPr>
          <w:p w14:paraId="6F63EB3A"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Description</w:t>
            </w:r>
          </w:p>
        </w:tc>
        <w:tc>
          <w:tcPr>
            <w:tcW w:w="666" w:type="pct"/>
            <w:shd w:val="clear" w:color="auto" w:fill="auto"/>
            <w:vAlign w:val="center"/>
          </w:tcPr>
          <w:p w14:paraId="6743F3CC"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Inputs</w:t>
            </w:r>
          </w:p>
        </w:tc>
        <w:tc>
          <w:tcPr>
            <w:tcW w:w="592" w:type="pct"/>
            <w:shd w:val="clear" w:color="auto" w:fill="auto"/>
            <w:vAlign w:val="center"/>
          </w:tcPr>
          <w:p w14:paraId="34ECD052"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Outcomes</w:t>
            </w:r>
          </w:p>
        </w:tc>
        <w:tc>
          <w:tcPr>
            <w:tcW w:w="790" w:type="pct"/>
            <w:shd w:val="clear" w:color="auto" w:fill="auto"/>
            <w:vAlign w:val="center"/>
          </w:tcPr>
          <w:p w14:paraId="7C00B340" w14:textId="64D709ED"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Responsible person</w:t>
            </w:r>
          </w:p>
        </w:tc>
        <w:tc>
          <w:tcPr>
            <w:tcW w:w="723" w:type="pct"/>
            <w:shd w:val="clear" w:color="auto" w:fill="auto"/>
            <w:vAlign w:val="center"/>
          </w:tcPr>
          <w:p w14:paraId="41E999CF"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Frequency (deadline)</w:t>
            </w:r>
          </w:p>
        </w:tc>
        <w:tc>
          <w:tcPr>
            <w:tcW w:w="593" w:type="pct"/>
            <w:shd w:val="clear" w:color="auto" w:fill="auto"/>
            <w:vAlign w:val="center"/>
          </w:tcPr>
          <w:p w14:paraId="39BE61E8"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Comments</w:t>
            </w:r>
          </w:p>
        </w:tc>
      </w:tr>
      <w:tr w:rsidR="0052407F" w:rsidRPr="00B61E0F" w14:paraId="3FA77EBA" w14:textId="77777777" w:rsidTr="00906F7B">
        <w:trPr>
          <w:cantSplit/>
        </w:trPr>
        <w:tc>
          <w:tcPr>
            <w:tcW w:w="5000" w:type="pct"/>
            <w:gridSpan w:val="8"/>
            <w:shd w:val="clear" w:color="auto" w:fill="auto"/>
            <w:vAlign w:val="center"/>
          </w:tcPr>
          <w:p w14:paraId="4EEEF12F" w14:textId="77777777" w:rsidR="0052407F" w:rsidRPr="00B65558"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1. Receiving and registering reports</w:t>
            </w:r>
          </w:p>
        </w:tc>
      </w:tr>
      <w:tr w:rsidR="00B61E0F" w:rsidRPr="00B61E0F" w14:paraId="1913BC29" w14:textId="77777777" w:rsidTr="00906F7B">
        <w:trPr>
          <w:cantSplit/>
        </w:trPr>
        <w:tc>
          <w:tcPr>
            <w:tcW w:w="195" w:type="pct"/>
            <w:shd w:val="clear" w:color="auto" w:fill="auto"/>
          </w:tcPr>
          <w:p w14:paraId="17B57991" w14:textId="278D86F6"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1.1.</w:t>
            </w:r>
          </w:p>
        </w:tc>
        <w:tc>
          <w:tcPr>
            <w:tcW w:w="705" w:type="pct"/>
            <w:shd w:val="clear" w:color="auto" w:fill="auto"/>
          </w:tcPr>
          <w:p w14:paraId="28057AE8"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Receiving reports over telephone</w:t>
            </w:r>
          </w:p>
        </w:tc>
        <w:tc>
          <w:tcPr>
            <w:tcW w:w="736" w:type="pct"/>
            <w:shd w:val="clear" w:color="auto" w:fill="auto"/>
          </w:tcPr>
          <w:p w14:paraId="7548D7D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Receiving reports over telephone</w:t>
            </w:r>
          </w:p>
        </w:tc>
        <w:tc>
          <w:tcPr>
            <w:tcW w:w="666" w:type="pct"/>
            <w:shd w:val="clear" w:color="auto" w:fill="auto"/>
          </w:tcPr>
          <w:p w14:paraId="068D50D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from initiators via communication channels</w:t>
            </w:r>
          </w:p>
        </w:tc>
        <w:tc>
          <w:tcPr>
            <w:tcW w:w="592" w:type="pct"/>
            <w:shd w:val="clear" w:color="auto" w:fill="auto"/>
          </w:tcPr>
          <w:p w14:paraId="7662F3C9"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over telephone</w:t>
            </w:r>
          </w:p>
        </w:tc>
        <w:tc>
          <w:tcPr>
            <w:tcW w:w="790" w:type="pct"/>
            <w:shd w:val="clear" w:color="auto" w:fill="auto"/>
          </w:tcPr>
          <w:p w14:paraId="4D2F6240"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Contractor</w:t>
            </w:r>
          </w:p>
        </w:tc>
        <w:tc>
          <w:tcPr>
            <w:tcW w:w="723" w:type="pct"/>
            <w:shd w:val="clear" w:color="auto" w:fill="auto"/>
          </w:tcPr>
          <w:p w14:paraId="2DD91162"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7AB1FBBF"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46A39575" w14:textId="77777777" w:rsidTr="00906F7B">
        <w:trPr>
          <w:cantSplit/>
        </w:trPr>
        <w:tc>
          <w:tcPr>
            <w:tcW w:w="195" w:type="pct"/>
            <w:shd w:val="clear" w:color="auto" w:fill="auto"/>
          </w:tcPr>
          <w:p w14:paraId="2526286B" w14:textId="7B7F57F1"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1.2.</w:t>
            </w:r>
          </w:p>
        </w:tc>
        <w:tc>
          <w:tcPr>
            <w:tcW w:w="705" w:type="pct"/>
            <w:shd w:val="clear" w:color="auto" w:fill="auto"/>
          </w:tcPr>
          <w:p w14:paraId="43E95B33"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Submitting reports over telephone</w:t>
            </w:r>
          </w:p>
        </w:tc>
        <w:tc>
          <w:tcPr>
            <w:tcW w:w="736" w:type="pct"/>
            <w:shd w:val="clear" w:color="auto" w:fill="auto"/>
          </w:tcPr>
          <w:p w14:paraId="6A5C948F" w14:textId="7AEF68E9"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Sending reports to</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administrator via a</w:t>
            </w:r>
            <w:r w:rsidR="00355F93">
              <w:rPr>
                <w:rFonts w:ascii="Times New Roman" w:eastAsia="Arial" w:hAnsi="Times New Roman"/>
                <w:kern w:val="32"/>
                <w:lang w:val="en-US"/>
              </w:rPr>
              <w:t> </w:t>
            </w:r>
            <w:r>
              <w:rPr>
                <w:rFonts w:ascii="Times New Roman" w:eastAsia="Arial" w:hAnsi="Times New Roman"/>
                <w:kern w:val="32"/>
                <w:lang w:val="en-US"/>
              </w:rPr>
              <w:t>secure MS Excel book</w:t>
            </w:r>
          </w:p>
        </w:tc>
        <w:tc>
          <w:tcPr>
            <w:tcW w:w="666" w:type="pct"/>
            <w:shd w:val="clear" w:color="auto" w:fill="auto"/>
          </w:tcPr>
          <w:p w14:paraId="7CBC146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over telephone</w:t>
            </w:r>
          </w:p>
        </w:tc>
        <w:tc>
          <w:tcPr>
            <w:tcW w:w="592" w:type="pct"/>
            <w:shd w:val="clear" w:color="auto" w:fill="auto"/>
          </w:tcPr>
          <w:p w14:paraId="5667A72E" w14:textId="2DAED033" w:rsidR="0052407F" w:rsidRPr="00B61E0F" w:rsidRDefault="00EF0579"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 over telephone</w:t>
            </w:r>
          </w:p>
        </w:tc>
        <w:tc>
          <w:tcPr>
            <w:tcW w:w="790" w:type="pct"/>
            <w:shd w:val="clear" w:color="auto" w:fill="auto"/>
          </w:tcPr>
          <w:p w14:paraId="618581FA"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Contractor</w:t>
            </w:r>
          </w:p>
        </w:tc>
        <w:tc>
          <w:tcPr>
            <w:tcW w:w="723" w:type="pct"/>
            <w:shd w:val="clear" w:color="auto" w:fill="auto"/>
          </w:tcPr>
          <w:p w14:paraId="59D82DBC" w14:textId="42398C48" w:rsidR="0052407F" w:rsidRPr="008D7910" w:rsidRDefault="00C53210"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w:t>
            </w:r>
          </w:p>
        </w:tc>
        <w:tc>
          <w:tcPr>
            <w:tcW w:w="593" w:type="pct"/>
            <w:shd w:val="clear" w:color="auto" w:fill="auto"/>
          </w:tcPr>
          <w:p w14:paraId="555F5DF0"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2A66CDFE" w14:textId="77777777" w:rsidTr="00906F7B">
        <w:trPr>
          <w:cantSplit/>
        </w:trPr>
        <w:tc>
          <w:tcPr>
            <w:tcW w:w="195" w:type="pct"/>
            <w:shd w:val="clear" w:color="auto" w:fill="auto"/>
          </w:tcPr>
          <w:p w14:paraId="0CA9781B" w14:textId="5F5DAAD1"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1.3.</w:t>
            </w:r>
          </w:p>
        </w:tc>
        <w:tc>
          <w:tcPr>
            <w:tcW w:w="705" w:type="pct"/>
            <w:shd w:val="clear" w:color="auto" w:fill="auto"/>
          </w:tcPr>
          <w:p w14:paraId="5C716C0A"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Receiving reports over telephone</w:t>
            </w:r>
          </w:p>
        </w:tc>
        <w:tc>
          <w:tcPr>
            <w:tcW w:w="736" w:type="pct"/>
            <w:shd w:val="clear" w:color="auto" w:fill="auto"/>
          </w:tcPr>
          <w:p w14:paraId="064A995F"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Receiving reports via secure MS Excel book</w:t>
            </w:r>
          </w:p>
        </w:tc>
        <w:tc>
          <w:tcPr>
            <w:tcW w:w="666" w:type="pct"/>
            <w:shd w:val="clear" w:color="auto" w:fill="auto"/>
          </w:tcPr>
          <w:p w14:paraId="76EA8DE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 xml:space="preserve">Reports received via communication channels </w:t>
            </w:r>
          </w:p>
          <w:p w14:paraId="1F52C032" w14:textId="77777777" w:rsidR="0052407F" w:rsidRPr="00B61E0F" w:rsidDel="007B6BD0"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c>
          <w:tcPr>
            <w:tcW w:w="592" w:type="pct"/>
            <w:shd w:val="clear" w:color="auto" w:fill="auto"/>
          </w:tcPr>
          <w:p w14:paraId="44A3F995"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 xml:space="preserve">Reports received via communication channels </w:t>
            </w:r>
          </w:p>
        </w:tc>
        <w:tc>
          <w:tcPr>
            <w:tcW w:w="790" w:type="pct"/>
            <w:shd w:val="clear" w:color="auto" w:fill="auto"/>
          </w:tcPr>
          <w:p w14:paraId="6A77330C" w14:textId="2AE32046"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79EE494B" w14:textId="768FB446" w:rsidR="0052407F" w:rsidRPr="008D7910" w:rsidRDefault="00C53210"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w:t>
            </w:r>
          </w:p>
        </w:tc>
        <w:tc>
          <w:tcPr>
            <w:tcW w:w="593" w:type="pct"/>
            <w:shd w:val="clear" w:color="auto" w:fill="auto"/>
          </w:tcPr>
          <w:p w14:paraId="457EBEB4" w14:textId="77777777" w:rsidR="0052407F" w:rsidRPr="00B61E0F" w:rsidRDefault="0052407F" w:rsidP="00836337">
            <w:pPr>
              <w:tabs>
                <w:tab w:val="left" w:pos="339"/>
                <w:tab w:val="left" w:pos="708"/>
              </w:tabs>
              <w:adjustRightInd w:val="0"/>
              <w:snapToGrid w:val="0"/>
              <w:spacing w:after="0" w:line="240" w:lineRule="auto"/>
              <w:jc w:val="both"/>
              <w:rPr>
                <w:rFonts w:ascii="Times New Roman" w:eastAsia="Arial" w:hAnsi="Times New Roman"/>
                <w:bCs/>
                <w:kern w:val="32"/>
              </w:rPr>
            </w:pPr>
          </w:p>
        </w:tc>
      </w:tr>
      <w:tr w:rsidR="00B61E0F" w:rsidRPr="00B61E0F" w14:paraId="1C7517FD" w14:textId="77777777" w:rsidTr="00906F7B">
        <w:trPr>
          <w:cantSplit/>
        </w:trPr>
        <w:tc>
          <w:tcPr>
            <w:tcW w:w="195" w:type="pct"/>
            <w:shd w:val="clear" w:color="auto" w:fill="auto"/>
          </w:tcPr>
          <w:p w14:paraId="44F95181" w14:textId="276EEDEB"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1.4.</w:t>
            </w:r>
          </w:p>
        </w:tc>
        <w:tc>
          <w:tcPr>
            <w:tcW w:w="705" w:type="pct"/>
            <w:shd w:val="clear" w:color="auto" w:fill="auto"/>
          </w:tcPr>
          <w:p w14:paraId="2BB89F9A"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Receiving reports by email</w:t>
            </w:r>
          </w:p>
        </w:tc>
        <w:tc>
          <w:tcPr>
            <w:tcW w:w="736" w:type="pct"/>
            <w:shd w:val="clear" w:color="auto" w:fill="auto"/>
          </w:tcPr>
          <w:p w14:paraId="64CF9356"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Receiving reports by email</w:t>
            </w:r>
          </w:p>
          <w:p w14:paraId="0A543385" w14:textId="77777777" w:rsidR="0052407F" w:rsidRPr="00B61E0F" w:rsidRDefault="00AC2A8C" w:rsidP="00836337">
            <w:pPr>
              <w:tabs>
                <w:tab w:val="left" w:pos="85"/>
                <w:tab w:val="left" w:pos="179"/>
              </w:tabs>
              <w:adjustRightInd w:val="0"/>
              <w:snapToGrid w:val="0"/>
              <w:spacing w:after="0" w:line="240" w:lineRule="auto"/>
              <w:rPr>
                <w:rFonts w:ascii="Times New Roman" w:eastAsia="Arial" w:hAnsi="Times New Roman"/>
                <w:bCs/>
                <w:kern w:val="32"/>
              </w:rPr>
            </w:pPr>
            <w:hyperlink r:id="rId13" w:tgtFrame="_blank" w:history="1">
              <w:r w:rsidR="00C71620">
                <w:rPr>
                  <w:rFonts w:ascii="Times New Roman" w:eastAsia="Arial" w:hAnsi="Times New Roman"/>
                  <w:kern w:val="32"/>
                  <w:lang w:val="en-US"/>
                </w:rPr>
                <w:t>HOTLINE@</w:t>
              </w:r>
              <w:r w:rsidR="00C71620">
                <w:rPr>
                  <w:rFonts w:ascii="Times New Roman" w:eastAsia="Arial" w:hAnsi="Times New Roman"/>
                  <w:kern w:val="32"/>
                  <w:lang w:val="en-US"/>
                </w:rPr>
                <w:br/>
                <w:t>ALROSA.RU</w:t>
              </w:r>
            </w:hyperlink>
            <w:r w:rsidR="00C71620">
              <w:rPr>
                <w:rFonts w:ascii="Times New Roman" w:eastAsia="Arial" w:hAnsi="Times New Roman"/>
                <w:kern w:val="32"/>
                <w:lang w:val="en-US"/>
              </w:rPr>
              <w:t>;</w:t>
            </w:r>
          </w:p>
        </w:tc>
        <w:tc>
          <w:tcPr>
            <w:tcW w:w="666" w:type="pct"/>
            <w:shd w:val="clear" w:color="auto" w:fill="auto"/>
          </w:tcPr>
          <w:p w14:paraId="5B4930A9"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from initiators via communication channels</w:t>
            </w:r>
          </w:p>
        </w:tc>
        <w:tc>
          <w:tcPr>
            <w:tcW w:w="592" w:type="pct"/>
            <w:shd w:val="clear" w:color="auto" w:fill="auto"/>
          </w:tcPr>
          <w:p w14:paraId="21DC97D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via communication channels</w:t>
            </w:r>
          </w:p>
        </w:tc>
        <w:tc>
          <w:tcPr>
            <w:tcW w:w="790" w:type="pct"/>
            <w:shd w:val="clear" w:color="auto" w:fill="auto"/>
          </w:tcPr>
          <w:p w14:paraId="441784DB" w14:textId="66C1C7DB"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55509F2C"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7816C449"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B61E0F" w14:paraId="76D6716B" w14:textId="77777777" w:rsidTr="00906F7B">
        <w:trPr>
          <w:cantSplit/>
        </w:trPr>
        <w:tc>
          <w:tcPr>
            <w:tcW w:w="195" w:type="pct"/>
            <w:shd w:val="clear" w:color="auto" w:fill="auto"/>
          </w:tcPr>
          <w:p w14:paraId="5325F4F0" w14:textId="65AA099D"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1.5.</w:t>
            </w:r>
          </w:p>
        </w:tc>
        <w:tc>
          <w:tcPr>
            <w:tcW w:w="705" w:type="pct"/>
            <w:shd w:val="clear" w:color="auto" w:fill="auto"/>
          </w:tcPr>
          <w:p w14:paraId="72328595"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Receiving reports via messenger</w:t>
            </w:r>
          </w:p>
        </w:tc>
        <w:tc>
          <w:tcPr>
            <w:tcW w:w="736" w:type="pct"/>
            <w:shd w:val="clear" w:color="auto" w:fill="auto"/>
          </w:tcPr>
          <w:p w14:paraId="173BA2A3" w14:textId="04CAC482"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 xml:space="preserve">Receiving reports via WhatsApp </w:t>
            </w:r>
            <w:r>
              <w:rPr>
                <w:rFonts w:ascii="Times New Roman" w:eastAsia="Arial" w:hAnsi="Times New Roman"/>
                <w:kern w:val="32"/>
                <w:lang w:val="en-US"/>
              </w:rPr>
              <w:br/>
              <w:t>8-916-192-47-18</w:t>
            </w:r>
          </w:p>
          <w:p w14:paraId="65DB0448"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c>
          <w:tcPr>
            <w:tcW w:w="666" w:type="pct"/>
            <w:shd w:val="clear" w:color="auto" w:fill="auto"/>
          </w:tcPr>
          <w:p w14:paraId="1E40196C"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from initiators via communication channels</w:t>
            </w:r>
          </w:p>
        </w:tc>
        <w:tc>
          <w:tcPr>
            <w:tcW w:w="592" w:type="pct"/>
            <w:shd w:val="clear" w:color="auto" w:fill="auto"/>
          </w:tcPr>
          <w:p w14:paraId="1C1C00DB"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via communication channels</w:t>
            </w:r>
          </w:p>
        </w:tc>
        <w:tc>
          <w:tcPr>
            <w:tcW w:w="790" w:type="pct"/>
            <w:shd w:val="clear" w:color="auto" w:fill="auto"/>
          </w:tcPr>
          <w:p w14:paraId="7A03DF6E" w14:textId="214D410F"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019F7AF9"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6FE31CD8"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B61E0F" w14:paraId="4FDFC310" w14:textId="77777777" w:rsidTr="00906F7B">
        <w:trPr>
          <w:cantSplit/>
        </w:trPr>
        <w:tc>
          <w:tcPr>
            <w:tcW w:w="195" w:type="pct"/>
            <w:shd w:val="clear" w:color="auto" w:fill="auto"/>
          </w:tcPr>
          <w:p w14:paraId="1BCA05E4" w14:textId="473FC38C"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1.6.</w:t>
            </w:r>
          </w:p>
        </w:tc>
        <w:tc>
          <w:tcPr>
            <w:tcW w:w="705" w:type="pct"/>
            <w:shd w:val="clear" w:color="auto" w:fill="auto"/>
          </w:tcPr>
          <w:p w14:paraId="3050C496"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Receiving reports via online form</w:t>
            </w:r>
          </w:p>
        </w:tc>
        <w:tc>
          <w:tcPr>
            <w:tcW w:w="736" w:type="pct"/>
            <w:shd w:val="clear" w:color="auto" w:fill="auto"/>
          </w:tcPr>
          <w:p w14:paraId="25927048" w14:textId="11D0B61A"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hAnsi="Times New Roman"/>
                <w:kern w:val="32"/>
                <w:lang w:val="en-US"/>
              </w:rPr>
              <w:t>Receiving reports at</w:t>
            </w:r>
            <w:r>
              <w:rPr>
                <w:lang w:val="en-US"/>
              </w:rPr>
              <w:t xml:space="preserve"> </w:t>
            </w:r>
            <w:r>
              <w:rPr>
                <w:rFonts w:ascii="Times New Roman" w:hAnsi="Times New Roman"/>
                <w:kern w:val="32"/>
                <w:lang w:val="en-US"/>
              </w:rPr>
              <w:t>hotline.alrosa.ru;</w:t>
            </w:r>
          </w:p>
        </w:tc>
        <w:tc>
          <w:tcPr>
            <w:tcW w:w="666" w:type="pct"/>
            <w:shd w:val="clear" w:color="auto" w:fill="auto"/>
          </w:tcPr>
          <w:p w14:paraId="7DEA4010"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from initiators via communication channels</w:t>
            </w:r>
          </w:p>
        </w:tc>
        <w:tc>
          <w:tcPr>
            <w:tcW w:w="592" w:type="pct"/>
            <w:shd w:val="clear" w:color="auto" w:fill="auto"/>
          </w:tcPr>
          <w:p w14:paraId="1EA891B6"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via communication channels</w:t>
            </w:r>
          </w:p>
        </w:tc>
        <w:tc>
          <w:tcPr>
            <w:tcW w:w="790" w:type="pct"/>
            <w:shd w:val="clear" w:color="auto" w:fill="auto"/>
          </w:tcPr>
          <w:p w14:paraId="43EABC2C"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1F41C1A6"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210B76F8"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6DF0104A" w14:textId="77777777" w:rsidTr="00906F7B">
        <w:trPr>
          <w:cantSplit/>
        </w:trPr>
        <w:tc>
          <w:tcPr>
            <w:tcW w:w="195" w:type="pct"/>
            <w:shd w:val="clear" w:color="auto" w:fill="auto"/>
          </w:tcPr>
          <w:p w14:paraId="564B14C7" w14:textId="743DA0D5" w:rsidR="0052407F" w:rsidRPr="00B61E0F" w:rsidRDefault="0052407F" w:rsidP="00836337">
            <w:pPr>
              <w:keepNext/>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1.7.</w:t>
            </w:r>
          </w:p>
        </w:tc>
        <w:tc>
          <w:tcPr>
            <w:tcW w:w="705" w:type="pct"/>
            <w:shd w:val="clear" w:color="auto" w:fill="auto"/>
          </w:tcPr>
          <w:p w14:paraId="1968F993" w14:textId="77777777" w:rsidR="0052407F" w:rsidRPr="00B61E0F" w:rsidRDefault="0052407F" w:rsidP="00836337">
            <w:pPr>
              <w:keepNext/>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 xml:space="preserve">Registering reports in the DDS </w:t>
            </w:r>
          </w:p>
        </w:tc>
        <w:tc>
          <w:tcPr>
            <w:tcW w:w="736" w:type="pct"/>
            <w:shd w:val="clear" w:color="auto" w:fill="auto"/>
          </w:tcPr>
          <w:p w14:paraId="6B3B49BA" w14:textId="4DC62657" w:rsidR="0052407F" w:rsidRPr="00B61E0F" w:rsidRDefault="0052407F" w:rsidP="00355F93">
            <w:pPr>
              <w:keepNext/>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Registering reports in</w:t>
            </w:r>
            <w:r w:rsidR="00355F93">
              <w:rPr>
                <w:rFonts w:ascii="Times New Roman" w:eastAsia="Arial" w:hAnsi="Times New Roman"/>
                <w:kern w:val="32"/>
                <w:lang w:val="en-US"/>
              </w:rPr>
              <w:t> </w:t>
            </w:r>
            <w:r>
              <w:rPr>
                <w:rFonts w:ascii="Times New Roman" w:eastAsia="Arial" w:hAnsi="Times New Roman"/>
                <w:kern w:val="32"/>
                <w:lang w:val="en-US"/>
              </w:rPr>
              <w:t>the system including reference no., date of</w:t>
            </w:r>
            <w:r w:rsidR="00355F93">
              <w:rPr>
                <w:rFonts w:ascii="Times New Roman" w:eastAsia="Arial" w:hAnsi="Times New Roman"/>
                <w:kern w:val="32"/>
                <w:lang w:val="en-US"/>
              </w:rPr>
              <w:t> </w:t>
            </w:r>
            <w:r>
              <w:rPr>
                <w:rFonts w:ascii="Times New Roman" w:eastAsia="Arial" w:hAnsi="Times New Roman"/>
                <w:kern w:val="32"/>
                <w:lang w:val="en-US"/>
              </w:rPr>
              <w:t>registration, communication channels</w:t>
            </w:r>
          </w:p>
        </w:tc>
        <w:tc>
          <w:tcPr>
            <w:tcW w:w="666" w:type="pct"/>
            <w:shd w:val="clear" w:color="auto" w:fill="auto"/>
          </w:tcPr>
          <w:p w14:paraId="7469F5E3" w14:textId="615E3BD2" w:rsidR="0052407F" w:rsidRPr="00B61E0F" w:rsidDel="007B6BD0" w:rsidRDefault="0052407F" w:rsidP="00355F93">
            <w:pPr>
              <w:keepNext/>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received via communication channels</w:t>
            </w:r>
          </w:p>
        </w:tc>
        <w:tc>
          <w:tcPr>
            <w:tcW w:w="592" w:type="pct"/>
            <w:shd w:val="clear" w:color="auto" w:fill="auto"/>
          </w:tcPr>
          <w:p w14:paraId="5D9294BB" w14:textId="45B9B125" w:rsidR="0052407F" w:rsidRPr="00B61E0F" w:rsidRDefault="0052407F" w:rsidP="00355F93">
            <w:pPr>
              <w:keepNext/>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registered in DDS</w:t>
            </w:r>
          </w:p>
        </w:tc>
        <w:tc>
          <w:tcPr>
            <w:tcW w:w="790" w:type="pct"/>
            <w:shd w:val="clear" w:color="auto" w:fill="auto"/>
          </w:tcPr>
          <w:p w14:paraId="298B25A8" w14:textId="262EDB8E" w:rsidR="0052407F" w:rsidRPr="00B61E0F" w:rsidRDefault="0052407F" w:rsidP="00355F93">
            <w:pPr>
              <w:keepNext/>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5A3077A5" w14:textId="501D2D84" w:rsidR="0052407F" w:rsidRPr="00B61E0F" w:rsidRDefault="00756B9A" w:rsidP="00355F93">
            <w:pPr>
              <w:keepNext/>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w:t>
            </w:r>
          </w:p>
        </w:tc>
        <w:tc>
          <w:tcPr>
            <w:tcW w:w="593" w:type="pct"/>
            <w:shd w:val="clear" w:color="auto" w:fill="auto"/>
          </w:tcPr>
          <w:p w14:paraId="106AD813" w14:textId="77777777" w:rsidR="0052407F" w:rsidRPr="00B61E0F" w:rsidRDefault="0052407F" w:rsidP="00836337">
            <w:pPr>
              <w:keepNext/>
              <w:tabs>
                <w:tab w:val="left" w:pos="339"/>
                <w:tab w:val="left" w:pos="708"/>
              </w:tabs>
              <w:adjustRightInd w:val="0"/>
              <w:snapToGrid w:val="0"/>
              <w:spacing w:after="0" w:line="240" w:lineRule="auto"/>
              <w:jc w:val="both"/>
              <w:rPr>
                <w:rFonts w:ascii="Times New Roman" w:eastAsia="Arial" w:hAnsi="Times New Roman"/>
                <w:bCs/>
                <w:kern w:val="32"/>
              </w:rPr>
            </w:pPr>
          </w:p>
        </w:tc>
      </w:tr>
      <w:tr w:rsidR="0052407F" w:rsidRPr="00B61E0F" w14:paraId="019E5EBA" w14:textId="77777777" w:rsidTr="00906F7B">
        <w:trPr>
          <w:cantSplit/>
        </w:trPr>
        <w:tc>
          <w:tcPr>
            <w:tcW w:w="5000" w:type="pct"/>
            <w:gridSpan w:val="8"/>
            <w:shd w:val="clear" w:color="auto" w:fill="auto"/>
            <w:vAlign w:val="center"/>
          </w:tcPr>
          <w:p w14:paraId="2DADDA59" w14:textId="77777777" w:rsidR="0052407F" w:rsidRPr="00B61E0F" w:rsidRDefault="0052407F" w:rsidP="00836337">
            <w:pPr>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2. Classification of reports</w:t>
            </w:r>
          </w:p>
        </w:tc>
      </w:tr>
      <w:tr w:rsidR="00B61E0F" w:rsidRPr="00B61E0F" w14:paraId="304E78CE" w14:textId="77777777" w:rsidTr="00906F7B">
        <w:trPr>
          <w:cantSplit/>
        </w:trPr>
        <w:tc>
          <w:tcPr>
            <w:tcW w:w="195" w:type="pct"/>
            <w:shd w:val="clear" w:color="auto" w:fill="auto"/>
          </w:tcPr>
          <w:p w14:paraId="33A4C99B" w14:textId="6A670790"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2.1.</w:t>
            </w:r>
          </w:p>
        </w:tc>
        <w:tc>
          <w:tcPr>
            <w:tcW w:w="705" w:type="pct"/>
            <w:shd w:val="clear" w:color="auto" w:fill="auto"/>
          </w:tcPr>
          <w:p w14:paraId="53D71673"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Checking reports for completeness</w:t>
            </w:r>
          </w:p>
        </w:tc>
        <w:tc>
          <w:tcPr>
            <w:tcW w:w="736" w:type="pct"/>
            <w:shd w:val="clear" w:color="auto" w:fill="auto"/>
          </w:tcPr>
          <w:p w14:paraId="7D8528A1" w14:textId="4CBF8834"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Checking for completeness of information necessary to</w:t>
            </w:r>
            <w:r w:rsidR="00355F93">
              <w:rPr>
                <w:rFonts w:ascii="Times New Roman" w:eastAsia="Arial" w:hAnsi="Times New Roman"/>
                <w:kern w:val="32"/>
                <w:lang w:val="en-US"/>
              </w:rPr>
              <w:t> </w:t>
            </w:r>
            <w:r>
              <w:rPr>
                <w:rFonts w:ascii="Times New Roman" w:eastAsia="Arial" w:hAnsi="Times New Roman"/>
                <w:kern w:val="32"/>
                <w:lang w:val="en-US"/>
              </w:rPr>
              <w:t>register reports</w:t>
            </w:r>
          </w:p>
          <w:p w14:paraId="7874B1C1"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Removal of duplicates, spam, incomplete anonymous reports</w:t>
            </w:r>
          </w:p>
        </w:tc>
        <w:tc>
          <w:tcPr>
            <w:tcW w:w="666" w:type="pct"/>
            <w:shd w:val="clear" w:color="auto" w:fill="auto"/>
          </w:tcPr>
          <w:p w14:paraId="7A4EB9B0" w14:textId="4326DB89"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registered in</w:t>
            </w:r>
            <w:r w:rsidR="00355F93">
              <w:rPr>
                <w:rFonts w:ascii="Times New Roman" w:eastAsia="Arial" w:hAnsi="Times New Roman"/>
                <w:kern w:val="32"/>
                <w:lang w:val="en-US"/>
              </w:rPr>
              <w:t> </w:t>
            </w:r>
            <w:r>
              <w:rPr>
                <w:rFonts w:ascii="Times New Roman" w:eastAsia="Arial" w:hAnsi="Times New Roman"/>
                <w:kern w:val="32"/>
                <w:lang w:val="en-US"/>
              </w:rPr>
              <w:t>the system</w:t>
            </w:r>
          </w:p>
        </w:tc>
        <w:tc>
          <w:tcPr>
            <w:tcW w:w="592" w:type="pct"/>
            <w:shd w:val="clear" w:color="auto" w:fill="auto"/>
          </w:tcPr>
          <w:p w14:paraId="39369777"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ready for further consideration</w:t>
            </w:r>
          </w:p>
          <w:p w14:paraId="7E5D73E3"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Incomplete reports for which information can be requested</w:t>
            </w:r>
          </w:p>
          <w:p w14:paraId="6233CC7D" w14:textId="77777777" w:rsidR="0052407F" w:rsidRPr="00B61E0F" w:rsidRDefault="0052407F" w:rsidP="00836337">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Incomplete anonymous reports/spam</w:t>
            </w:r>
          </w:p>
        </w:tc>
        <w:tc>
          <w:tcPr>
            <w:tcW w:w="790" w:type="pct"/>
            <w:shd w:val="clear" w:color="auto" w:fill="auto"/>
          </w:tcPr>
          <w:p w14:paraId="367E01AD" w14:textId="011BACC5"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1B13141B"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45F70382" w14:textId="77777777" w:rsidR="0052407F" w:rsidRPr="00B61E0F" w:rsidRDefault="0052407F" w:rsidP="00836337">
            <w:pPr>
              <w:tabs>
                <w:tab w:val="left" w:pos="339"/>
                <w:tab w:val="left" w:pos="708"/>
              </w:tabs>
              <w:adjustRightInd w:val="0"/>
              <w:snapToGrid w:val="0"/>
              <w:spacing w:after="0" w:line="240" w:lineRule="auto"/>
              <w:jc w:val="both"/>
              <w:rPr>
                <w:rFonts w:ascii="Times New Roman" w:eastAsia="Arial" w:hAnsi="Times New Roman"/>
                <w:bCs/>
                <w:kern w:val="32"/>
              </w:rPr>
            </w:pPr>
          </w:p>
        </w:tc>
      </w:tr>
      <w:tr w:rsidR="00B61E0F" w:rsidRPr="00B61E0F" w14:paraId="7B0924BD" w14:textId="77777777" w:rsidTr="00906F7B">
        <w:trPr>
          <w:cantSplit/>
        </w:trPr>
        <w:tc>
          <w:tcPr>
            <w:tcW w:w="195" w:type="pct"/>
            <w:shd w:val="clear" w:color="auto" w:fill="auto"/>
          </w:tcPr>
          <w:p w14:paraId="4D7D43DD" w14:textId="0D9A0B10"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2.2.</w:t>
            </w:r>
          </w:p>
        </w:tc>
        <w:tc>
          <w:tcPr>
            <w:tcW w:w="705" w:type="pct"/>
            <w:shd w:val="clear" w:color="auto" w:fill="auto"/>
          </w:tcPr>
          <w:p w14:paraId="59A144A2" w14:textId="77777777" w:rsidR="0052407F" w:rsidRPr="00B61E0F" w:rsidRDefault="0052407F" w:rsidP="00355F93">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Requesting further information</w:t>
            </w:r>
          </w:p>
        </w:tc>
        <w:tc>
          <w:tcPr>
            <w:tcW w:w="736" w:type="pct"/>
            <w:shd w:val="clear" w:color="auto" w:fill="auto"/>
          </w:tcPr>
          <w:p w14:paraId="1AD2E268" w14:textId="79C558F4"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Adding information required for registration</w:t>
            </w:r>
          </w:p>
        </w:tc>
        <w:tc>
          <w:tcPr>
            <w:tcW w:w="666" w:type="pct"/>
            <w:shd w:val="clear" w:color="auto" w:fill="auto"/>
          </w:tcPr>
          <w:p w14:paraId="2744644F" w14:textId="77777777"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Incomplete reports for which information can be requested</w:t>
            </w:r>
          </w:p>
          <w:p w14:paraId="05C8EAD7" w14:textId="77777777"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p>
        </w:tc>
        <w:tc>
          <w:tcPr>
            <w:tcW w:w="592" w:type="pct"/>
            <w:shd w:val="clear" w:color="auto" w:fill="auto"/>
          </w:tcPr>
          <w:p w14:paraId="07E6002B" w14:textId="77777777"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ready for further consideration</w:t>
            </w:r>
          </w:p>
        </w:tc>
        <w:tc>
          <w:tcPr>
            <w:tcW w:w="790" w:type="pct"/>
            <w:shd w:val="clear" w:color="auto" w:fill="auto"/>
          </w:tcPr>
          <w:p w14:paraId="4924ACBF" w14:textId="0507B862"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1F03F9CC" w14:textId="77777777"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submission</w:t>
            </w:r>
          </w:p>
        </w:tc>
        <w:tc>
          <w:tcPr>
            <w:tcW w:w="593" w:type="pct"/>
            <w:shd w:val="clear" w:color="auto" w:fill="auto"/>
          </w:tcPr>
          <w:p w14:paraId="7692DBDA" w14:textId="77777777" w:rsidR="0052407F" w:rsidRPr="00B61E0F" w:rsidRDefault="0052407F" w:rsidP="00836337">
            <w:pPr>
              <w:tabs>
                <w:tab w:val="left" w:pos="339"/>
                <w:tab w:val="left" w:pos="708"/>
              </w:tabs>
              <w:adjustRightInd w:val="0"/>
              <w:snapToGrid w:val="0"/>
              <w:spacing w:after="0" w:line="240" w:lineRule="auto"/>
              <w:jc w:val="both"/>
              <w:rPr>
                <w:rFonts w:ascii="Times New Roman" w:eastAsia="Arial" w:hAnsi="Times New Roman"/>
                <w:bCs/>
                <w:kern w:val="32"/>
              </w:rPr>
            </w:pPr>
          </w:p>
        </w:tc>
      </w:tr>
      <w:tr w:rsidR="00B61E0F" w:rsidRPr="008F5870" w14:paraId="2FEF35FF" w14:textId="77777777" w:rsidTr="00906F7B">
        <w:trPr>
          <w:cantSplit/>
        </w:trPr>
        <w:tc>
          <w:tcPr>
            <w:tcW w:w="195" w:type="pct"/>
            <w:shd w:val="clear" w:color="auto" w:fill="auto"/>
          </w:tcPr>
          <w:p w14:paraId="28D37241" w14:textId="69A71FEE"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b/>
              </w:rPr>
            </w:pPr>
            <w:r>
              <w:rPr>
                <w:rFonts w:ascii="Times New Roman" w:eastAsia="Arial" w:hAnsi="Times New Roman"/>
                <w:lang w:val="en-US"/>
              </w:rPr>
              <w:t>2.3.</w:t>
            </w:r>
          </w:p>
        </w:tc>
        <w:tc>
          <w:tcPr>
            <w:tcW w:w="705" w:type="pct"/>
            <w:shd w:val="clear" w:color="auto" w:fill="auto"/>
          </w:tcPr>
          <w:p w14:paraId="52D2EA60" w14:textId="77777777" w:rsidR="0052407F" w:rsidRPr="00B61E0F" w:rsidRDefault="0052407F" w:rsidP="00355F93">
            <w:pPr>
              <w:tabs>
                <w:tab w:val="left" w:pos="-12"/>
              </w:tabs>
              <w:adjustRightInd w:val="0"/>
              <w:snapToGrid w:val="0"/>
              <w:spacing w:after="0" w:line="240" w:lineRule="auto"/>
              <w:rPr>
                <w:rFonts w:ascii="Times New Roman" w:eastAsia="Arial" w:hAnsi="Times New Roman"/>
              </w:rPr>
            </w:pPr>
            <w:r>
              <w:rPr>
                <w:rFonts w:ascii="Times New Roman" w:eastAsia="Arial" w:hAnsi="Times New Roman"/>
                <w:lang w:val="en-US"/>
              </w:rPr>
              <w:t>Classification of reports</w:t>
            </w:r>
          </w:p>
        </w:tc>
        <w:tc>
          <w:tcPr>
            <w:tcW w:w="736" w:type="pct"/>
            <w:shd w:val="clear" w:color="auto" w:fill="auto"/>
          </w:tcPr>
          <w:p w14:paraId="007638A6" w14:textId="5FBC1573"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Classification by subject matters relevant for</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hotline, definition of area supervisors responsible for responses</w:t>
            </w:r>
          </w:p>
        </w:tc>
        <w:tc>
          <w:tcPr>
            <w:tcW w:w="666" w:type="pct"/>
            <w:shd w:val="clear" w:color="auto" w:fill="auto"/>
          </w:tcPr>
          <w:p w14:paraId="5267EEA0" w14:textId="7D0E555D"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registered in</w:t>
            </w:r>
            <w:r w:rsidR="00355F93">
              <w:rPr>
                <w:rFonts w:ascii="Times New Roman" w:eastAsia="Arial" w:hAnsi="Times New Roman"/>
                <w:kern w:val="32"/>
                <w:lang w:val="en-US"/>
              </w:rPr>
              <w:t> </w:t>
            </w:r>
            <w:r>
              <w:rPr>
                <w:rFonts w:ascii="Times New Roman" w:eastAsia="Arial" w:hAnsi="Times New Roman"/>
                <w:kern w:val="32"/>
                <w:lang w:val="en-US"/>
              </w:rPr>
              <w:t>the system</w:t>
            </w:r>
          </w:p>
        </w:tc>
        <w:tc>
          <w:tcPr>
            <w:tcW w:w="592" w:type="pct"/>
            <w:shd w:val="clear" w:color="auto" w:fill="auto"/>
          </w:tcPr>
          <w:p w14:paraId="783A6469" w14:textId="0E1DABBE" w:rsidR="0052407F" w:rsidRPr="008D7910"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classified by compliance areas</w:t>
            </w:r>
          </w:p>
        </w:tc>
        <w:tc>
          <w:tcPr>
            <w:tcW w:w="790" w:type="pct"/>
            <w:shd w:val="clear" w:color="auto" w:fill="auto"/>
          </w:tcPr>
          <w:p w14:paraId="732B1836" w14:textId="77777777" w:rsidR="0052407F" w:rsidRPr="008D7910"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37FE8659" w14:textId="3BF6F15E" w:rsidR="0052407F" w:rsidRPr="00B61E0F" w:rsidRDefault="00756B9A"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 by the administrator</w:t>
            </w:r>
          </w:p>
        </w:tc>
        <w:tc>
          <w:tcPr>
            <w:tcW w:w="593" w:type="pct"/>
            <w:shd w:val="clear" w:color="auto" w:fill="auto"/>
          </w:tcPr>
          <w:p w14:paraId="3A74DA80"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71A0FAED" w14:textId="77777777" w:rsidTr="00906F7B">
        <w:trPr>
          <w:cantSplit/>
        </w:trPr>
        <w:tc>
          <w:tcPr>
            <w:tcW w:w="195" w:type="pct"/>
            <w:shd w:val="clear" w:color="auto" w:fill="auto"/>
          </w:tcPr>
          <w:p w14:paraId="06F734C8" w14:textId="4B80D35D"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2.4.</w:t>
            </w:r>
          </w:p>
        </w:tc>
        <w:tc>
          <w:tcPr>
            <w:tcW w:w="705" w:type="pct"/>
            <w:shd w:val="clear" w:color="auto" w:fill="auto"/>
          </w:tcPr>
          <w:p w14:paraId="54B09886" w14:textId="77777777" w:rsidR="0052407F" w:rsidRPr="00B61E0F" w:rsidRDefault="0052407F" w:rsidP="00355F93">
            <w:pPr>
              <w:tabs>
                <w:tab w:val="left" w:pos="-12"/>
              </w:tabs>
              <w:adjustRightInd w:val="0"/>
              <w:snapToGrid w:val="0"/>
              <w:spacing w:after="0" w:line="240" w:lineRule="auto"/>
              <w:rPr>
                <w:rFonts w:ascii="Times New Roman" w:eastAsia="Arial" w:hAnsi="Times New Roman"/>
              </w:rPr>
            </w:pPr>
            <w:r>
              <w:rPr>
                <w:rFonts w:ascii="Times New Roman" w:eastAsia="Arial" w:hAnsi="Times New Roman"/>
                <w:lang w:val="en-US"/>
              </w:rPr>
              <w:t>Routing/sending reports to relevant departments</w:t>
            </w:r>
          </w:p>
        </w:tc>
        <w:tc>
          <w:tcPr>
            <w:tcW w:w="736" w:type="pct"/>
            <w:shd w:val="clear" w:color="auto" w:fill="auto"/>
          </w:tcPr>
          <w:p w14:paraId="15D82B8B" w14:textId="5667A2F1"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Sending reports to area supervisors responsible for consideration of</w:t>
            </w:r>
            <w:r w:rsidR="00355F93">
              <w:rPr>
                <w:rFonts w:ascii="Times New Roman" w:eastAsia="Arial" w:hAnsi="Times New Roman"/>
                <w:kern w:val="32"/>
                <w:lang w:val="en-US"/>
              </w:rPr>
              <w:t> </w:t>
            </w:r>
            <w:r>
              <w:rPr>
                <w:rFonts w:ascii="Times New Roman" w:eastAsia="Arial" w:hAnsi="Times New Roman"/>
                <w:kern w:val="32"/>
                <w:lang w:val="en-US"/>
              </w:rPr>
              <w:t>hotline reports</w:t>
            </w:r>
          </w:p>
        </w:tc>
        <w:tc>
          <w:tcPr>
            <w:tcW w:w="666" w:type="pct"/>
            <w:shd w:val="clear" w:color="auto" w:fill="auto"/>
          </w:tcPr>
          <w:p w14:paraId="210B2553" w14:textId="61E555D4"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classified by hotline areas</w:t>
            </w:r>
          </w:p>
        </w:tc>
        <w:tc>
          <w:tcPr>
            <w:tcW w:w="592" w:type="pct"/>
            <w:shd w:val="clear" w:color="auto" w:fill="auto"/>
          </w:tcPr>
          <w:p w14:paraId="7A15E1C8" w14:textId="26CFD721" w:rsidR="0052407F" w:rsidRPr="00EF0579"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Reports sent to</w:t>
            </w:r>
            <w:r w:rsidR="00355F93">
              <w:rPr>
                <w:rFonts w:ascii="Times New Roman" w:eastAsia="Arial" w:hAnsi="Times New Roman"/>
                <w:kern w:val="32"/>
                <w:lang w:val="en-US"/>
              </w:rPr>
              <w:t> </w:t>
            </w:r>
            <w:r>
              <w:rPr>
                <w:rFonts w:ascii="Times New Roman" w:eastAsia="Arial" w:hAnsi="Times New Roman"/>
                <w:kern w:val="32"/>
                <w:lang w:val="en-US"/>
              </w:rPr>
              <w:t>supervisors in</w:t>
            </w:r>
            <w:r w:rsidR="00355F93">
              <w:rPr>
                <w:rFonts w:ascii="Times New Roman" w:eastAsia="Arial" w:hAnsi="Times New Roman"/>
                <w:kern w:val="32"/>
                <w:lang w:val="en-US"/>
              </w:rPr>
              <w:t> </w:t>
            </w:r>
            <w:r>
              <w:rPr>
                <w:rFonts w:ascii="Times New Roman" w:eastAsia="Arial" w:hAnsi="Times New Roman"/>
                <w:kern w:val="32"/>
                <w:lang w:val="en-US"/>
              </w:rPr>
              <w:t>lines with hotline areas</w:t>
            </w:r>
          </w:p>
        </w:tc>
        <w:tc>
          <w:tcPr>
            <w:tcW w:w="790" w:type="pct"/>
            <w:shd w:val="clear" w:color="auto" w:fill="auto"/>
          </w:tcPr>
          <w:p w14:paraId="3483A201" w14:textId="77777777"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22C7E553" w14:textId="5CE2C388" w:rsidR="0052407F" w:rsidRPr="00B61E0F" w:rsidRDefault="00756B9A"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 by the administrator</w:t>
            </w:r>
          </w:p>
        </w:tc>
        <w:tc>
          <w:tcPr>
            <w:tcW w:w="593" w:type="pct"/>
            <w:shd w:val="clear" w:color="auto" w:fill="auto"/>
          </w:tcPr>
          <w:p w14:paraId="69B576F1"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52407F" w:rsidRPr="008F5870" w14:paraId="441027B0" w14:textId="77777777" w:rsidTr="00906F7B">
        <w:trPr>
          <w:cantSplit/>
        </w:trPr>
        <w:tc>
          <w:tcPr>
            <w:tcW w:w="5000" w:type="pct"/>
            <w:gridSpan w:val="8"/>
            <w:shd w:val="clear" w:color="auto" w:fill="auto"/>
            <w:vAlign w:val="center"/>
          </w:tcPr>
          <w:p w14:paraId="47C74E35" w14:textId="62D34F59" w:rsidR="0052407F" w:rsidRPr="00B61E0F" w:rsidRDefault="0052407F" w:rsidP="00836337">
            <w:pPr>
              <w:keepNext/>
              <w:adjustRightInd w:val="0"/>
              <w:snapToGrid w:val="0"/>
              <w:spacing w:before="120" w:after="120" w:line="240" w:lineRule="auto"/>
              <w:jc w:val="center"/>
              <w:rPr>
                <w:rFonts w:ascii="Times New Roman" w:eastAsia="Arial" w:hAnsi="Times New Roman"/>
                <w:b/>
                <w:bCs/>
                <w:kern w:val="32"/>
              </w:rPr>
            </w:pPr>
            <w:r>
              <w:rPr>
                <w:rFonts w:ascii="Times New Roman" w:eastAsia="Arial" w:hAnsi="Times New Roman"/>
                <w:b/>
                <w:bCs/>
                <w:lang w:val="en-US"/>
              </w:rPr>
              <w:t>3. Consideration of reports, preparation and delivery of responses</w:t>
            </w:r>
          </w:p>
        </w:tc>
      </w:tr>
      <w:tr w:rsidR="00EF0579" w:rsidRPr="008F5870" w:rsidDel="00334240" w14:paraId="58BD4EFE" w14:textId="77777777" w:rsidTr="00906F7B">
        <w:trPr>
          <w:cantSplit/>
        </w:trPr>
        <w:tc>
          <w:tcPr>
            <w:tcW w:w="195" w:type="pct"/>
            <w:shd w:val="clear" w:color="auto" w:fill="auto"/>
          </w:tcPr>
          <w:p w14:paraId="3ACF5C03" w14:textId="56F06995" w:rsidR="00EF0579" w:rsidRPr="00B61E0F" w:rsidRDefault="00EF0579"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3.1.</w:t>
            </w:r>
          </w:p>
        </w:tc>
        <w:tc>
          <w:tcPr>
            <w:tcW w:w="705" w:type="pct"/>
            <w:shd w:val="clear" w:color="auto" w:fill="auto"/>
          </w:tcPr>
          <w:p w14:paraId="4009A719" w14:textId="77777777" w:rsidR="00EF0579" w:rsidRPr="00B61E0F" w:rsidRDefault="00EF0579"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Processing related information</w:t>
            </w:r>
          </w:p>
        </w:tc>
        <w:tc>
          <w:tcPr>
            <w:tcW w:w="736" w:type="pct"/>
            <w:shd w:val="clear" w:color="auto" w:fill="auto"/>
          </w:tcPr>
          <w:p w14:paraId="4D5C32E9" w14:textId="5589B7F1"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Considering related information, checking whether the violation is</w:t>
            </w:r>
            <w:r w:rsidR="00355F93">
              <w:rPr>
                <w:rFonts w:ascii="Times New Roman" w:eastAsia="Arial" w:hAnsi="Times New Roman"/>
                <w:kern w:val="32"/>
                <w:lang w:val="en-US"/>
              </w:rPr>
              <w:t> </w:t>
            </w:r>
            <w:r>
              <w:rPr>
                <w:rFonts w:ascii="Times New Roman" w:eastAsia="Arial" w:hAnsi="Times New Roman"/>
                <w:kern w:val="32"/>
                <w:lang w:val="en-US"/>
              </w:rPr>
              <w:t>confirmed</w:t>
            </w:r>
          </w:p>
        </w:tc>
        <w:tc>
          <w:tcPr>
            <w:tcW w:w="666" w:type="pct"/>
            <w:shd w:val="clear" w:color="auto" w:fill="auto"/>
          </w:tcPr>
          <w:p w14:paraId="651A03C3" w14:textId="62BC87DD"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Reports sent to</w:t>
            </w:r>
            <w:r w:rsidR="00355F93">
              <w:rPr>
                <w:rFonts w:ascii="Times New Roman" w:eastAsia="Arial" w:hAnsi="Times New Roman"/>
                <w:kern w:val="32"/>
                <w:lang w:val="en-US"/>
              </w:rPr>
              <w:t> </w:t>
            </w:r>
            <w:r>
              <w:rPr>
                <w:rFonts w:ascii="Times New Roman" w:eastAsia="Arial" w:hAnsi="Times New Roman"/>
                <w:kern w:val="32"/>
                <w:lang w:val="en-US"/>
              </w:rPr>
              <w:t>supervisors in lines with hotline areas</w:t>
            </w:r>
          </w:p>
          <w:p w14:paraId="320F37FE" w14:textId="17470E79"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Suggestions for</w:t>
            </w:r>
            <w:r w:rsidR="00355F93">
              <w:rPr>
                <w:rFonts w:ascii="Times New Roman" w:eastAsia="Arial" w:hAnsi="Times New Roman"/>
                <w:kern w:val="32"/>
                <w:lang w:val="en-US"/>
              </w:rPr>
              <w:t> </w:t>
            </w:r>
            <w:r>
              <w:rPr>
                <w:rFonts w:ascii="Times New Roman" w:eastAsia="Arial" w:hAnsi="Times New Roman"/>
                <w:kern w:val="32"/>
                <w:lang w:val="en-US"/>
              </w:rPr>
              <w:t>response correction</w:t>
            </w:r>
          </w:p>
        </w:tc>
        <w:tc>
          <w:tcPr>
            <w:tcW w:w="592" w:type="pct"/>
            <w:shd w:val="clear" w:color="auto" w:fill="auto"/>
          </w:tcPr>
          <w:p w14:paraId="0CE3D12F" w14:textId="1785BCF9"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Reports sent for</w:t>
            </w:r>
            <w:r w:rsidR="00355F93">
              <w:rPr>
                <w:rFonts w:ascii="Times New Roman" w:eastAsia="Arial" w:hAnsi="Times New Roman"/>
                <w:kern w:val="32"/>
                <w:lang w:val="en-US"/>
              </w:rPr>
              <w:t> </w:t>
            </w:r>
            <w:r>
              <w:rPr>
                <w:rFonts w:ascii="Times New Roman" w:eastAsia="Arial" w:hAnsi="Times New Roman"/>
                <w:kern w:val="32"/>
                <w:lang w:val="en-US"/>
              </w:rPr>
              <w:t>consideration and</w:t>
            </w:r>
            <w:r w:rsidR="00355F93">
              <w:rPr>
                <w:rFonts w:ascii="Times New Roman" w:eastAsia="Arial" w:hAnsi="Times New Roman"/>
                <w:kern w:val="32"/>
                <w:lang w:val="en-US"/>
              </w:rPr>
              <w:t> </w:t>
            </w:r>
            <w:r>
              <w:rPr>
                <w:rFonts w:ascii="Times New Roman" w:eastAsia="Arial" w:hAnsi="Times New Roman"/>
                <w:kern w:val="32"/>
                <w:lang w:val="en-US"/>
              </w:rPr>
              <w:t>additional info thereto</w:t>
            </w:r>
          </w:p>
          <w:p w14:paraId="1ADCBD9C" w14:textId="3C449BA7"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Initiating discussion in</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ALROSA Committee for corporate ethics and conflicts of interest</w:t>
            </w:r>
          </w:p>
          <w:p w14:paraId="2162D2BB" w14:textId="6007A50D"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Initiating consideration to</w:t>
            </w:r>
            <w:r w:rsidR="00355F93">
              <w:rPr>
                <w:rFonts w:ascii="Times New Roman" w:eastAsia="Arial" w:hAnsi="Times New Roman"/>
                <w:kern w:val="32"/>
                <w:lang w:val="en-US"/>
              </w:rPr>
              <w:t> </w:t>
            </w:r>
            <w:r>
              <w:rPr>
                <w:rFonts w:ascii="Times New Roman" w:eastAsia="Arial" w:hAnsi="Times New Roman"/>
                <w:kern w:val="32"/>
                <w:lang w:val="en-US"/>
              </w:rPr>
              <w:t>prepare response and decide on further steps</w:t>
            </w:r>
          </w:p>
        </w:tc>
        <w:tc>
          <w:tcPr>
            <w:tcW w:w="790" w:type="pct"/>
            <w:shd w:val="clear" w:color="auto" w:fill="auto"/>
          </w:tcPr>
          <w:p w14:paraId="673B073B" w14:textId="77777777" w:rsidR="00EF0579" w:rsidRPr="00B61E0F" w:rsidDel="008054E2" w:rsidRDefault="00EF0579"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Area supervisor</w:t>
            </w:r>
          </w:p>
        </w:tc>
        <w:tc>
          <w:tcPr>
            <w:tcW w:w="723" w:type="pct"/>
            <w:vMerge w:val="restart"/>
            <w:shd w:val="clear" w:color="auto" w:fill="auto"/>
          </w:tcPr>
          <w:p w14:paraId="5E913E38" w14:textId="7D09D23A"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At the discretion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supervisor, within 30 calendar days</w:t>
            </w:r>
          </w:p>
        </w:tc>
        <w:tc>
          <w:tcPr>
            <w:tcW w:w="593" w:type="pct"/>
            <w:shd w:val="clear" w:color="auto" w:fill="auto"/>
          </w:tcPr>
          <w:p w14:paraId="050CD7BE" w14:textId="77777777" w:rsidR="00EF0579" w:rsidRPr="00B61E0F" w:rsidDel="00334240" w:rsidRDefault="00EF0579" w:rsidP="00836337">
            <w:pPr>
              <w:tabs>
                <w:tab w:val="left" w:pos="85"/>
                <w:tab w:val="left" w:pos="179"/>
              </w:tabs>
              <w:adjustRightInd w:val="0"/>
              <w:snapToGrid w:val="0"/>
              <w:spacing w:after="0" w:line="240" w:lineRule="auto"/>
              <w:rPr>
                <w:rFonts w:ascii="Times New Roman" w:eastAsia="Arial" w:hAnsi="Times New Roman"/>
                <w:bCs/>
                <w:kern w:val="32"/>
              </w:rPr>
            </w:pPr>
          </w:p>
        </w:tc>
      </w:tr>
      <w:tr w:rsidR="00EF0579" w:rsidRPr="008F5870" w:rsidDel="00334240" w14:paraId="3BB6E7BA" w14:textId="77777777" w:rsidTr="00906F7B">
        <w:trPr>
          <w:cantSplit/>
        </w:trPr>
        <w:tc>
          <w:tcPr>
            <w:tcW w:w="195" w:type="pct"/>
            <w:shd w:val="clear" w:color="auto" w:fill="auto"/>
          </w:tcPr>
          <w:p w14:paraId="718C3E3D" w14:textId="5A7F815D" w:rsidR="00EF0579" w:rsidRPr="00B61E0F" w:rsidRDefault="00EF0579"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3.2.</w:t>
            </w:r>
          </w:p>
        </w:tc>
        <w:tc>
          <w:tcPr>
            <w:tcW w:w="705" w:type="pct"/>
            <w:shd w:val="clear" w:color="auto" w:fill="auto"/>
          </w:tcPr>
          <w:p w14:paraId="2C3C8D71" w14:textId="5F3700F7" w:rsidR="00EF0579" w:rsidRPr="00B61E0F" w:rsidRDefault="00EF0579"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Consideration by the area supervisor</w:t>
            </w:r>
          </w:p>
        </w:tc>
        <w:tc>
          <w:tcPr>
            <w:tcW w:w="736" w:type="pct"/>
            <w:shd w:val="clear" w:color="auto" w:fill="auto"/>
          </w:tcPr>
          <w:p w14:paraId="2A0AF574" w14:textId="59CB98B8"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Informing the</w:t>
            </w:r>
            <w:r w:rsidR="00355F93">
              <w:rPr>
                <w:rFonts w:ascii="Times New Roman" w:eastAsia="Arial" w:hAnsi="Times New Roman"/>
                <w:kern w:val="32"/>
                <w:lang w:val="en-US"/>
              </w:rPr>
              <w:t> </w:t>
            </w:r>
            <w:r>
              <w:rPr>
                <w:rFonts w:ascii="Times New Roman" w:eastAsia="Arial" w:hAnsi="Times New Roman"/>
                <w:kern w:val="32"/>
                <w:lang w:val="en-US"/>
              </w:rPr>
              <w:t>administrator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beginning of</w:t>
            </w:r>
            <w:r w:rsidR="00355F93">
              <w:rPr>
                <w:rFonts w:ascii="Times New Roman" w:eastAsia="Arial" w:hAnsi="Times New Roman"/>
                <w:kern w:val="32"/>
                <w:lang w:val="en-US"/>
              </w:rPr>
              <w:t> </w:t>
            </w:r>
            <w:r>
              <w:rPr>
                <w:rFonts w:ascii="Times New Roman" w:eastAsia="Arial" w:hAnsi="Times New Roman"/>
                <w:kern w:val="32"/>
                <w:lang w:val="en-US"/>
              </w:rPr>
              <w:t>internal audit</w:t>
            </w:r>
          </w:p>
          <w:p w14:paraId="01772EF9" w14:textId="208ACEA1"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Conducting an internal audit together with</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administrator</w:t>
            </w:r>
          </w:p>
          <w:p w14:paraId="5451B30A" w14:textId="0BF140C5"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If the report requires an internal investigation, the</w:t>
            </w:r>
            <w:r w:rsidR="00355F93">
              <w:rPr>
                <w:rFonts w:ascii="Times New Roman" w:eastAsia="Arial" w:hAnsi="Times New Roman"/>
                <w:kern w:val="32"/>
                <w:lang w:val="en-US"/>
              </w:rPr>
              <w:t> </w:t>
            </w:r>
            <w:r>
              <w:rPr>
                <w:rFonts w:ascii="Times New Roman" w:eastAsia="Arial" w:hAnsi="Times New Roman"/>
                <w:kern w:val="32"/>
                <w:lang w:val="en-US"/>
              </w:rPr>
              <w:t>investigation will be conducted according to</w:t>
            </w:r>
            <w:r w:rsidR="00355F93">
              <w:rPr>
                <w:rFonts w:ascii="Times New Roman" w:eastAsia="Arial" w:hAnsi="Times New Roman"/>
                <w:kern w:val="32"/>
                <w:lang w:val="en-US"/>
              </w:rPr>
              <w:t> </w:t>
            </w:r>
            <w:r>
              <w:rPr>
                <w:rFonts w:ascii="Times New Roman" w:eastAsia="Arial" w:hAnsi="Times New Roman"/>
                <w:kern w:val="32"/>
                <w:lang w:val="en-US"/>
              </w:rPr>
              <w:t>a</w:t>
            </w:r>
            <w:r w:rsidR="00355F93">
              <w:rPr>
                <w:rFonts w:ascii="Times New Roman" w:eastAsia="Arial" w:hAnsi="Times New Roman"/>
                <w:kern w:val="32"/>
                <w:lang w:val="en-US"/>
              </w:rPr>
              <w:t> </w:t>
            </w:r>
            <w:r>
              <w:rPr>
                <w:rFonts w:ascii="Times New Roman" w:eastAsia="Arial" w:hAnsi="Times New Roman"/>
                <w:kern w:val="32"/>
                <w:lang w:val="en-US"/>
              </w:rPr>
              <w:t>procedure established by internal regulatory documents.</w:t>
            </w:r>
          </w:p>
          <w:p w14:paraId="5D4E6365" w14:textId="1055EE65"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Consideration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report based on the</w:t>
            </w:r>
            <w:r w:rsidR="00355F93">
              <w:rPr>
                <w:rFonts w:ascii="Times New Roman" w:eastAsia="Arial" w:hAnsi="Times New Roman"/>
                <w:kern w:val="32"/>
                <w:lang w:val="en-US"/>
              </w:rPr>
              <w:t> </w:t>
            </w:r>
            <w:r>
              <w:rPr>
                <w:rFonts w:ascii="Times New Roman" w:eastAsia="Arial" w:hAnsi="Times New Roman"/>
                <w:kern w:val="32"/>
                <w:lang w:val="en-US"/>
              </w:rPr>
              <w:t>results of the internal audit or investigation.</w:t>
            </w:r>
          </w:p>
        </w:tc>
        <w:tc>
          <w:tcPr>
            <w:tcW w:w="666" w:type="pct"/>
            <w:shd w:val="clear" w:color="auto" w:fill="auto"/>
          </w:tcPr>
          <w:p w14:paraId="2347FA0D" w14:textId="0DDA2F5F" w:rsidR="00EF0579" w:rsidRPr="00B61E0F" w:rsidRDefault="00EF0579"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Initiating consideration to prepare response and decide on further steps</w:t>
            </w:r>
          </w:p>
        </w:tc>
        <w:tc>
          <w:tcPr>
            <w:tcW w:w="592" w:type="pct"/>
            <w:shd w:val="clear" w:color="auto" w:fill="auto"/>
          </w:tcPr>
          <w:p w14:paraId="7C842724" w14:textId="79253B73" w:rsidR="00EF0579" w:rsidRPr="00B61E0F" w:rsidRDefault="00EF0579" w:rsidP="00355F93">
            <w:pPr>
              <w:tabs>
                <w:tab w:val="left" w:pos="-43"/>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Making decision based on the results of consideration to</w:t>
            </w:r>
            <w:r w:rsidR="00355F93">
              <w:rPr>
                <w:rFonts w:ascii="Times New Roman" w:eastAsia="Arial" w:hAnsi="Times New Roman"/>
                <w:kern w:val="32"/>
                <w:lang w:val="en-US"/>
              </w:rPr>
              <w:t> </w:t>
            </w:r>
            <w:r>
              <w:rPr>
                <w:rFonts w:ascii="Times New Roman" w:eastAsia="Arial" w:hAnsi="Times New Roman"/>
                <w:kern w:val="32"/>
                <w:lang w:val="en-US"/>
              </w:rPr>
              <w:t>prepare response</w:t>
            </w:r>
          </w:p>
        </w:tc>
        <w:tc>
          <w:tcPr>
            <w:tcW w:w="790" w:type="pct"/>
            <w:shd w:val="clear" w:color="auto" w:fill="auto"/>
          </w:tcPr>
          <w:p w14:paraId="74DE7EE5" w14:textId="77777777" w:rsidR="00EF0579" w:rsidRPr="00B61E0F" w:rsidRDefault="00EF0579"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Area supervisor</w:t>
            </w:r>
          </w:p>
        </w:tc>
        <w:tc>
          <w:tcPr>
            <w:tcW w:w="723" w:type="pct"/>
            <w:vMerge/>
            <w:shd w:val="clear" w:color="auto" w:fill="auto"/>
          </w:tcPr>
          <w:p w14:paraId="16B709E9" w14:textId="0F6C13EE" w:rsidR="00EF0579" w:rsidRPr="00B61E0F" w:rsidRDefault="00EF0579" w:rsidP="00836337">
            <w:pPr>
              <w:tabs>
                <w:tab w:val="left" w:pos="85"/>
                <w:tab w:val="left" w:pos="179"/>
              </w:tabs>
              <w:adjustRightInd w:val="0"/>
              <w:snapToGrid w:val="0"/>
              <w:spacing w:after="0" w:line="240" w:lineRule="auto"/>
              <w:rPr>
                <w:rFonts w:ascii="Times New Roman" w:eastAsia="Arial" w:hAnsi="Times New Roman"/>
                <w:bCs/>
                <w:kern w:val="32"/>
              </w:rPr>
            </w:pPr>
          </w:p>
        </w:tc>
        <w:tc>
          <w:tcPr>
            <w:tcW w:w="593" w:type="pct"/>
            <w:shd w:val="clear" w:color="auto" w:fill="auto"/>
          </w:tcPr>
          <w:p w14:paraId="0703E6B8" w14:textId="051C5A18" w:rsidR="00EF0579" w:rsidRPr="00B61E0F" w:rsidDel="00334240"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If prolongation is</w:t>
            </w:r>
            <w:r w:rsidR="00355F93">
              <w:rPr>
                <w:rFonts w:ascii="Times New Roman" w:eastAsia="Arial" w:hAnsi="Times New Roman"/>
                <w:kern w:val="32"/>
                <w:lang w:val="en-US"/>
              </w:rPr>
              <w:t> </w:t>
            </w:r>
            <w:r>
              <w:rPr>
                <w:rFonts w:ascii="Times New Roman" w:eastAsia="Arial" w:hAnsi="Times New Roman"/>
                <w:kern w:val="32"/>
                <w:lang w:val="en-US"/>
              </w:rPr>
              <w:t>necessary, the</w:t>
            </w:r>
            <w:r w:rsidR="00355F93">
              <w:rPr>
                <w:rFonts w:ascii="Times New Roman" w:eastAsia="Arial" w:hAnsi="Times New Roman"/>
                <w:kern w:val="32"/>
                <w:lang w:val="en-US"/>
              </w:rPr>
              <w:t> </w:t>
            </w:r>
            <w:r>
              <w:rPr>
                <w:rFonts w:ascii="Times New Roman" w:eastAsia="Arial" w:hAnsi="Times New Roman"/>
                <w:kern w:val="32"/>
                <w:lang w:val="en-US"/>
              </w:rPr>
              <w:t>supervisor informs the</w:t>
            </w:r>
            <w:r w:rsidR="00355F93">
              <w:rPr>
                <w:rFonts w:ascii="Times New Roman" w:eastAsia="Arial" w:hAnsi="Times New Roman"/>
                <w:kern w:val="32"/>
                <w:lang w:val="en-US"/>
              </w:rPr>
              <w:t> </w:t>
            </w:r>
            <w:r>
              <w:rPr>
                <w:rFonts w:ascii="Times New Roman" w:eastAsia="Arial" w:hAnsi="Times New Roman"/>
                <w:kern w:val="32"/>
                <w:lang w:val="en-US"/>
              </w:rPr>
              <w:t>administrator</w:t>
            </w:r>
            <w:r w:rsidR="00355F93">
              <w:rPr>
                <w:rFonts w:ascii="Times New Roman" w:eastAsia="Arial" w:hAnsi="Times New Roman"/>
                <w:kern w:val="32"/>
                <w:lang w:val="en-US"/>
              </w:rPr>
              <w:t>.</w:t>
            </w:r>
            <w:r>
              <w:rPr>
                <w:rFonts w:ascii="Times New Roman" w:eastAsia="Arial" w:hAnsi="Times New Roman"/>
                <w:kern w:val="32"/>
                <w:lang w:val="en-US"/>
              </w:rPr>
              <w:t xml:space="preserve"> The</w:t>
            </w:r>
            <w:r w:rsidR="00355F93">
              <w:rPr>
                <w:rFonts w:ascii="Times New Roman" w:eastAsia="Arial" w:hAnsi="Times New Roman"/>
                <w:kern w:val="32"/>
                <w:lang w:val="en-US"/>
              </w:rPr>
              <w:t> </w:t>
            </w:r>
            <w:r>
              <w:rPr>
                <w:rFonts w:ascii="Times New Roman" w:eastAsia="Arial" w:hAnsi="Times New Roman"/>
                <w:kern w:val="32"/>
                <w:lang w:val="en-US"/>
              </w:rPr>
              <w:t>administrator informs the initiator about the internal investigation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report and</w:t>
            </w:r>
            <w:r w:rsidR="00355F93">
              <w:rPr>
                <w:rFonts w:ascii="Times New Roman" w:eastAsia="Arial" w:hAnsi="Times New Roman"/>
                <w:kern w:val="32"/>
                <w:lang w:val="en-US"/>
              </w:rPr>
              <w:t> </w:t>
            </w:r>
            <w:r>
              <w:rPr>
                <w:rFonts w:ascii="Times New Roman" w:eastAsia="Arial" w:hAnsi="Times New Roman"/>
                <w:kern w:val="32"/>
                <w:lang w:val="en-US"/>
              </w:rPr>
              <w:t>postponement of</w:t>
            </w:r>
            <w:r w:rsidR="00355F93">
              <w:rPr>
                <w:rFonts w:ascii="Times New Roman" w:eastAsia="Arial" w:hAnsi="Times New Roman"/>
                <w:kern w:val="32"/>
                <w:lang w:val="en-US"/>
              </w:rPr>
              <w:t> </w:t>
            </w:r>
            <w:r>
              <w:rPr>
                <w:rFonts w:ascii="Times New Roman" w:eastAsia="Arial" w:hAnsi="Times New Roman"/>
                <w:kern w:val="32"/>
                <w:lang w:val="en-US"/>
              </w:rPr>
              <w:t>the response.</w:t>
            </w:r>
          </w:p>
        </w:tc>
      </w:tr>
      <w:tr w:rsidR="00EF0579" w:rsidRPr="00C21FED" w14:paraId="46850F3E" w14:textId="77777777" w:rsidTr="00906F7B">
        <w:trPr>
          <w:cantSplit/>
        </w:trPr>
        <w:tc>
          <w:tcPr>
            <w:tcW w:w="195" w:type="pct"/>
            <w:shd w:val="clear" w:color="auto" w:fill="auto"/>
          </w:tcPr>
          <w:p w14:paraId="30634230" w14:textId="5BF6672A" w:rsidR="00EF0579" w:rsidRPr="00B61E0F" w:rsidRDefault="00EF0579"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3.4.</w:t>
            </w:r>
          </w:p>
        </w:tc>
        <w:tc>
          <w:tcPr>
            <w:tcW w:w="705" w:type="pct"/>
            <w:shd w:val="clear" w:color="auto" w:fill="auto"/>
          </w:tcPr>
          <w:p w14:paraId="6AEEF458" w14:textId="77777777" w:rsidR="00EF0579" w:rsidRPr="00B61E0F" w:rsidRDefault="00EF0579" w:rsidP="00355F93">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Preparing response</w:t>
            </w:r>
          </w:p>
        </w:tc>
        <w:tc>
          <w:tcPr>
            <w:tcW w:w="736" w:type="pct"/>
            <w:shd w:val="clear" w:color="auto" w:fill="auto"/>
          </w:tcPr>
          <w:p w14:paraId="6C20BAB1" w14:textId="0957C996"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Analyzing information received upon internal audit (investigation)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report, writing a</w:t>
            </w:r>
            <w:r w:rsidR="00355F93">
              <w:rPr>
                <w:rFonts w:ascii="Times New Roman" w:eastAsia="Arial" w:hAnsi="Times New Roman"/>
                <w:kern w:val="32"/>
                <w:lang w:val="en-US"/>
              </w:rPr>
              <w:t> </w:t>
            </w:r>
            <w:r>
              <w:rPr>
                <w:rFonts w:ascii="Times New Roman" w:eastAsia="Arial" w:hAnsi="Times New Roman"/>
                <w:kern w:val="32"/>
                <w:lang w:val="en-US"/>
              </w:rPr>
              <w:t>response</w:t>
            </w:r>
          </w:p>
        </w:tc>
        <w:tc>
          <w:tcPr>
            <w:tcW w:w="666" w:type="pct"/>
            <w:shd w:val="clear" w:color="auto" w:fill="auto"/>
          </w:tcPr>
          <w:p w14:paraId="3EA719B4" w14:textId="4923C7C7"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Reports forwarded for consideration</w:t>
            </w:r>
          </w:p>
          <w:p w14:paraId="15C68548" w14:textId="3FB18481" w:rsidR="00EF0579" w:rsidRPr="00A37565" w:rsidRDefault="00EF0579"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Information received upon internal audit</w:t>
            </w:r>
          </w:p>
        </w:tc>
        <w:tc>
          <w:tcPr>
            <w:tcW w:w="592" w:type="pct"/>
            <w:shd w:val="clear" w:color="auto" w:fill="auto"/>
          </w:tcPr>
          <w:p w14:paraId="7BF3EB40" w14:textId="6594FA25" w:rsidR="00EF0579" w:rsidRPr="00A37565" w:rsidRDefault="00EF0579" w:rsidP="00A37565">
            <w:pPr>
              <w:numPr>
                <w:ilvl w:val="0"/>
                <w:numId w:val="8"/>
              </w:numPr>
              <w:tabs>
                <w:tab w:val="left" w:pos="160"/>
                <w:tab w:val="left" w:pos="335"/>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Responding within 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w:t>
            </w:r>
            <w:r w:rsidR="00355F93">
              <w:rPr>
                <w:rFonts w:ascii="Times New Roman" w:eastAsia="Arial" w:hAnsi="Times New Roman"/>
                <w:kern w:val="32"/>
                <w:lang w:val="en-US"/>
              </w:rPr>
              <w:t>rea supervisor</w:t>
            </w:r>
          </w:p>
          <w:p w14:paraId="5794FD1F" w14:textId="77777777" w:rsidR="00EF0579" w:rsidRPr="00A37565" w:rsidRDefault="00EF0579" w:rsidP="00A37565">
            <w:pPr>
              <w:tabs>
                <w:tab w:val="left" w:pos="160"/>
                <w:tab w:val="left" w:pos="335"/>
              </w:tabs>
              <w:adjustRightInd w:val="0"/>
              <w:snapToGrid w:val="0"/>
              <w:spacing w:after="0" w:line="240" w:lineRule="auto"/>
              <w:rPr>
                <w:rFonts w:ascii="Times New Roman" w:eastAsia="Arial" w:hAnsi="Times New Roman"/>
                <w:kern w:val="32"/>
                <w:lang w:val="en-US"/>
              </w:rPr>
            </w:pPr>
          </w:p>
        </w:tc>
        <w:tc>
          <w:tcPr>
            <w:tcW w:w="790" w:type="pct"/>
            <w:shd w:val="clear" w:color="auto" w:fill="auto"/>
          </w:tcPr>
          <w:p w14:paraId="09BF664E" w14:textId="77777777" w:rsidR="00EF0579" w:rsidRPr="00B61E0F" w:rsidRDefault="00EF0579"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Area supervisor</w:t>
            </w:r>
          </w:p>
        </w:tc>
        <w:tc>
          <w:tcPr>
            <w:tcW w:w="723" w:type="pct"/>
            <w:vMerge/>
            <w:shd w:val="clear" w:color="auto" w:fill="auto"/>
          </w:tcPr>
          <w:p w14:paraId="0EC48239" w14:textId="61246E5E" w:rsidR="00EF0579" w:rsidRPr="00B61E0F" w:rsidRDefault="00EF0579" w:rsidP="00836337">
            <w:pPr>
              <w:tabs>
                <w:tab w:val="left" w:pos="85"/>
                <w:tab w:val="left" w:pos="179"/>
              </w:tabs>
              <w:adjustRightInd w:val="0"/>
              <w:snapToGrid w:val="0"/>
              <w:spacing w:after="0" w:line="240" w:lineRule="auto"/>
              <w:rPr>
                <w:rFonts w:ascii="Times New Roman" w:eastAsia="Arial" w:hAnsi="Times New Roman"/>
                <w:bCs/>
                <w:kern w:val="32"/>
              </w:rPr>
            </w:pPr>
          </w:p>
        </w:tc>
        <w:tc>
          <w:tcPr>
            <w:tcW w:w="593" w:type="pct"/>
            <w:shd w:val="clear" w:color="auto" w:fill="auto"/>
          </w:tcPr>
          <w:p w14:paraId="23C48DEA" w14:textId="77777777" w:rsidR="00EF0579" w:rsidRPr="00B61E0F" w:rsidRDefault="00EF0579"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7389236B" w14:textId="77777777" w:rsidTr="00906F7B">
        <w:trPr>
          <w:cantSplit/>
        </w:trPr>
        <w:tc>
          <w:tcPr>
            <w:tcW w:w="195" w:type="pct"/>
            <w:shd w:val="clear" w:color="auto" w:fill="auto"/>
          </w:tcPr>
          <w:p w14:paraId="0C14B700" w14:textId="16E08DED" w:rsidR="0052407F" w:rsidRPr="00451946"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3.5.</w:t>
            </w:r>
          </w:p>
        </w:tc>
        <w:tc>
          <w:tcPr>
            <w:tcW w:w="705" w:type="pct"/>
            <w:shd w:val="clear" w:color="auto" w:fill="auto"/>
          </w:tcPr>
          <w:p w14:paraId="11BD3E10" w14:textId="77777777" w:rsidR="0052407F" w:rsidRPr="00451946"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Stylistic editing</w:t>
            </w:r>
          </w:p>
        </w:tc>
        <w:tc>
          <w:tcPr>
            <w:tcW w:w="736" w:type="pct"/>
            <w:shd w:val="clear" w:color="auto" w:fill="auto"/>
          </w:tcPr>
          <w:p w14:paraId="2402B518" w14:textId="77777777"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Correcting the grammar and style of the response</w:t>
            </w:r>
          </w:p>
        </w:tc>
        <w:tc>
          <w:tcPr>
            <w:tcW w:w="666" w:type="pct"/>
            <w:shd w:val="clear" w:color="auto" w:fill="auto"/>
          </w:tcPr>
          <w:p w14:paraId="16EA25EC" w14:textId="137A0E7F"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Responding within</w:t>
            </w:r>
            <w:r w:rsidR="00355F93">
              <w:rPr>
                <w:rFonts w:ascii="Times New Roman" w:eastAsia="Arial" w:hAnsi="Times New Roman"/>
                <w:kern w:val="32"/>
                <w:lang w:val="en-US"/>
              </w:rPr>
              <w:t> </w:t>
            </w:r>
            <w:r>
              <w:rPr>
                <w:rFonts w:ascii="Times New Roman" w:eastAsia="Arial" w:hAnsi="Times New Roman"/>
                <w:kern w:val="32"/>
                <w:lang w:val="en-US"/>
              </w:rPr>
              <w:t>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area supervisor</w:t>
            </w:r>
          </w:p>
        </w:tc>
        <w:tc>
          <w:tcPr>
            <w:tcW w:w="592" w:type="pct"/>
            <w:shd w:val="clear" w:color="auto" w:fill="auto"/>
          </w:tcPr>
          <w:p w14:paraId="2FBD9E29" w14:textId="0D25FFFD" w:rsidR="0052407F" w:rsidRPr="00A37565" w:rsidRDefault="0052407F" w:rsidP="00A37565">
            <w:pPr>
              <w:numPr>
                <w:ilvl w:val="0"/>
                <w:numId w:val="8"/>
              </w:numPr>
              <w:tabs>
                <w:tab w:val="left" w:pos="160"/>
                <w:tab w:val="left" w:pos="335"/>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Corrected response within 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area supervisor</w:t>
            </w:r>
          </w:p>
        </w:tc>
        <w:tc>
          <w:tcPr>
            <w:tcW w:w="790" w:type="pct"/>
            <w:shd w:val="clear" w:color="auto" w:fill="auto"/>
          </w:tcPr>
          <w:p w14:paraId="1869530E"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Editor</w:t>
            </w:r>
          </w:p>
        </w:tc>
        <w:tc>
          <w:tcPr>
            <w:tcW w:w="723" w:type="pct"/>
            <w:shd w:val="clear" w:color="auto" w:fill="auto"/>
          </w:tcPr>
          <w:p w14:paraId="1BA3F07E" w14:textId="48D7255C" w:rsidR="0052407F" w:rsidRPr="00B61E0F" w:rsidRDefault="008760B2"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submission to the editor</w:t>
            </w:r>
          </w:p>
        </w:tc>
        <w:tc>
          <w:tcPr>
            <w:tcW w:w="593" w:type="pct"/>
            <w:shd w:val="clear" w:color="auto" w:fill="auto"/>
          </w:tcPr>
          <w:p w14:paraId="7B4DD249" w14:textId="1EC4E7FE"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If the supervisor does to send the response for editing, the administrator requests the response from the supervisor and sends it for editing</w:t>
            </w:r>
          </w:p>
        </w:tc>
      </w:tr>
      <w:tr w:rsidR="00B61E0F" w:rsidRPr="008F5870" w14:paraId="0ACFDE3C" w14:textId="77777777" w:rsidTr="00906F7B">
        <w:trPr>
          <w:cantSplit/>
        </w:trPr>
        <w:tc>
          <w:tcPr>
            <w:tcW w:w="195" w:type="pct"/>
            <w:shd w:val="clear" w:color="auto" w:fill="auto"/>
          </w:tcPr>
          <w:p w14:paraId="6F20A519" w14:textId="0304CD40"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3.6.</w:t>
            </w:r>
          </w:p>
        </w:tc>
        <w:tc>
          <w:tcPr>
            <w:tcW w:w="705" w:type="pct"/>
            <w:shd w:val="clear" w:color="auto" w:fill="auto"/>
          </w:tcPr>
          <w:p w14:paraId="526A9935"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 xml:space="preserve"> Writing a final response</w:t>
            </w:r>
          </w:p>
        </w:tc>
        <w:tc>
          <w:tcPr>
            <w:tcW w:w="736" w:type="pct"/>
            <w:shd w:val="clear" w:color="auto" w:fill="auto"/>
          </w:tcPr>
          <w:p w14:paraId="5E845A19" w14:textId="018A1A9E"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Accepting/rejecting the</w:t>
            </w:r>
            <w:r w:rsidR="00355F93">
              <w:rPr>
                <w:rFonts w:ascii="Times New Roman" w:eastAsia="Arial" w:hAnsi="Times New Roman"/>
                <w:kern w:val="32"/>
                <w:lang w:val="en-US"/>
              </w:rPr>
              <w:t> </w:t>
            </w:r>
            <w:r>
              <w:rPr>
                <w:rFonts w:ascii="Times New Roman" w:eastAsia="Arial" w:hAnsi="Times New Roman"/>
                <w:kern w:val="32"/>
                <w:lang w:val="en-US"/>
              </w:rPr>
              <w:t>editor’s corrections and sending the response to the administrator</w:t>
            </w:r>
          </w:p>
        </w:tc>
        <w:tc>
          <w:tcPr>
            <w:tcW w:w="666" w:type="pct"/>
            <w:shd w:val="clear" w:color="auto" w:fill="auto"/>
          </w:tcPr>
          <w:p w14:paraId="168154BD" w14:textId="2B0B7403"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Corrected response within 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area supervisor</w:t>
            </w:r>
          </w:p>
        </w:tc>
        <w:tc>
          <w:tcPr>
            <w:tcW w:w="592" w:type="pct"/>
            <w:shd w:val="clear" w:color="auto" w:fill="auto"/>
          </w:tcPr>
          <w:p w14:paraId="7A9CA076" w14:textId="23B03565"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Final response within 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area supervisor</w:t>
            </w:r>
          </w:p>
        </w:tc>
        <w:tc>
          <w:tcPr>
            <w:tcW w:w="790" w:type="pct"/>
            <w:shd w:val="clear" w:color="auto" w:fill="auto"/>
          </w:tcPr>
          <w:p w14:paraId="65C4CBD8" w14:textId="77777777"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Area supervisor</w:t>
            </w:r>
          </w:p>
        </w:tc>
        <w:tc>
          <w:tcPr>
            <w:tcW w:w="723" w:type="pct"/>
            <w:shd w:val="clear" w:color="auto" w:fill="auto"/>
          </w:tcPr>
          <w:p w14:paraId="49CD1CC6" w14:textId="7C7688B2" w:rsidR="0052407F" w:rsidRPr="0088231D" w:rsidRDefault="008760B2"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receipt by the area supervisor</w:t>
            </w:r>
          </w:p>
        </w:tc>
        <w:tc>
          <w:tcPr>
            <w:tcW w:w="593" w:type="pct"/>
            <w:shd w:val="clear" w:color="auto" w:fill="auto"/>
          </w:tcPr>
          <w:p w14:paraId="5CD5A2B5"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strike/>
                <w:color w:val="FF0000"/>
                <w:kern w:val="32"/>
              </w:rPr>
            </w:pPr>
          </w:p>
        </w:tc>
      </w:tr>
      <w:tr w:rsidR="00B61E0F" w:rsidRPr="00B61E0F" w14:paraId="58388032" w14:textId="77777777" w:rsidTr="00906F7B">
        <w:trPr>
          <w:cantSplit/>
        </w:trPr>
        <w:tc>
          <w:tcPr>
            <w:tcW w:w="195" w:type="pct"/>
            <w:shd w:val="clear" w:color="auto" w:fill="auto"/>
          </w:tcPr>
          <w:p w14:paraId="638D6D86" w14:textId="6A42B8C9"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3.7.</w:t>
            </w:r>
          </w:p>
        </w:tc>
        <w:tc>
          <w:tcPr>
            <w:tcW w:w="705" w:type="pct"/>
            <w:shd w:val="clear" w:color="auto" w:fill="auto"/>
          </w:tcPr>
          <w:p w14:paraId="43AFA3B1" w14:textId="408F94E9" w:rsidR="0052407F" w:rsidRPr="00B61E0F" w:rsidRDefault="0052407F" w:rsidP="00355F93">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Checking response for</w:t>
            </w:r>
            <w:r w:rsidR="00355F93">
              <w:rPr>
                <w:rFonts w:ascii="Times New Roman" w:eastAsia="Arial" w:hAnsi="Times New Roman"/>
                <w:lang w:val="en-US"/>
              </w:rPr>
              <w:t> </w:t>
            </w:r>
            <w:r>
              <w:rPr>
                <w:rFonts w:ascii="Times New Roman" w:eastAsia="Arial" w:hAnsi="Times New Roman"/>
                <w:lang w:val="en-US"/>
              </w:rPr>
              <w:t>completeness</w:t>
            </w:r>
          </w:p>
        </w:tc>
        <w:tc>
          <w:tcPr>
            <w:tcW w:w="736" w:type="pct"/>
            <w:shd w:val="clear" w:color="auto" w:fill="auto"/>
          </w:tcPr>
          <w:p w14:paraId="44279A5D" w14:textId="57524139"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Comparing the report and the response thereto, checking the response for</w:t>
            </w:r>
            <w:r w:rsidR="00355F93">
              <w:rPr>
                <w:rFonts w:ascii="Times New Roman" w:eastAsia="Arial" w:hAnsi="Times New Roman"/>
                <w:kern w:val="32"/>
                <w:lang w:val="en-US"/>
              </w:rPr>
              <w:t> </w:t>
            </w:r>
            <w:r>
              <w:rPr>
                <w:rFonts w:ascii="Times New Roman" w:eastAsia="Arial" w:hAnsi="Times New Roman"/>
                <w:kern w:val="32"/>
                <w:lang w:val="en-US"/>
              </w:rPr>
              <w:t>completeness and compliance with the effective Company’s IRDs</w:t>
            </w:r>
          </w:p>
          <w:p w14:paraId="3E59AC30" w14:textId="77777777"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Developing suggestions for response improvement</w:t>
            </w:r>
          </w:p>
          <w:p w14:paraId="112F9571" w14:textId="715A7DB5"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Making sure that the</w:t>
            </w:r>
            <w:r w:rsidR="00355F93">
              <w:rPr>
                <w:rFonts w:ascii="Times New Roman" w:eastAsia="Arial" w:hAnsi="Times New Roman"/>
                <w:kern w:val="32"/>
                <w:lang w:val="en-US"/>
              </w:rPr>
              <w:t> </w:t>
            </w:r>
            <w:r>
              <w:rPr>
                <w:rFonts w:ascii="Times New Roman" w:eastAsia="Arial" w:hAnsi="Times New Roman"/>
                <w:kern w:val="32"/>
                <w:lang w:val="en-US"/>
              </w:rPr>
              <w:t>instructions issued in</w:t>
            </w:r>
            <w:r w:rsidR="00355F93">
              <w:rPr>
                <w:rFonts w:ascii="Times New Roman" w:eastAsia="Arial" w:hAnsi="Times New Roman"/>
                <w:kern w:val="32"/>
                <w:lang w:val="en-US"/>
              </w:rPr>
              <w:t> </w:t>
            </w:r>
            <w:r>
              <w:rPr>
                <w:rFonts w:ascii="Times New Roman" w:eastAsia="Arial" w:hAnsi="Times New Roman"/>
                <w:kern w:val="32"/>
                <w:lang w:val="en-US"/>
              </w:rPr>
              <w:t>the response are followed</w:t>
            </w:r>
          </w:p>
        </w:tc>
        <w:tc>
          <w:tcPr>
            <w:tcW w:w="666" w:type="pct"/>
            <w:shd w:val="clear" w:color="auto" w:fill="auto"/>
          </w:tcPr>
          <w:p w14:paraId="6984C805" w14:textId="58ED5D0A"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Final response within the scope of</w:t>
            </w:r>
            <w:r w:rsidR="00355F93">
              <w:rPr>
                <w:rFonts w:ascii="Times New Roman" w:eastAsia="Arial" w:hAnsi="Times New Roman"/>
                <w:kern w:val="32"/>
                <w:lang w:val="en-US"/>
              </w:rPr>
              <w:t> </w:t>
            </w:r>
            <w:r>
              <w:rPr>
                <w:rFonts w:ascii="Times New Roman" w:eastAsia="Arial" w:hAnsi="Times New Roman"/>
                <w:kern w:val="32"/>
                <w:lang w:val="en-US"/>
              </w:rPr>
              <w:t>competence of</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area supervisor</w:t>
            </w:r>
          </w:p>
        </w:tc>
        <w:tc>
          <w:tcPr>
            <w:tcW w:w="592" w:type="pct"/>
            <w:shd w:val="clear" w:color="auto" w:fill="auto"/>
          </w:tcPr>
          <w:p w14:paraId="25FA5BF5" w14:textId="2FF0CC2B"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Final corrected (if</w:t>
            </w:r>
            <w:r w:rsidR="00355F93">
              <w:rPr>
                <w:rFonts w:ascii="Times New Roman" w:eastAsia="Arial" w:hAnsi="Times New Roman"/>
                <w:kern w:val="32"/>
                <w:lang w:val="en-US"/>
              </w:rPr>
              <w:t> </w:t>
            </w:r>
            <w:r>
              <w:rPr>
                <w:rFonts w:ascii="Times New Roman" w:eastAsia="Arial" w:hAnsi="Times New Roman"/>
                <w:kern w:val="32"/>
                <w:lang w:val="en-US"/>
              </w:rPr>
              <w:t xml:space="preserve">necessary) response approved by the administrator </w:t>
            </w:r>
          </w:p>
          <w:p w14:paraId="10A68E50" w14:textId="710F4ADE"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Suggestions for</w:t>
            </w:r>
            <w:r w:rsidR="00355F93">
              <w:rPr>
                <w:rFonts w:ascii="Times New Roman" w:eastAsia="Arial" w:hAnsi="Times New Roman"/>
                <w:kern w:val="32"/>
                <w:lang w:val="en-US"/>
              </w:rPr>
              <w:t> </w:t>
            </w:r>
            <w:r>
              <w:rPr>
                <w:rFonts w:ascii="Times New Roman" w:eastAsia="Arial" w:hAnsi="Times New Roman"/>
                <w:kern w:val="32"/>
                <w:lang w:val="en-US"/>
              </w:rPr>
              <w:t>response correction</w:t>
            </w:r>
          </w:p>
          <w:p w14:paraId="60AE5167" w14:textId="254727E9"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Instructions issued in response to</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report and their communication to</w:t>
            </w:r>
            <w:r w:rsidR="00355F93">
              <w:rPr>
                <w:rFonts w:ascii="Times New Roman" w:eastAsia="Arial" w:hAnsi="Times New Roman"/>
                <w:kern w:val="32"/>
                <w:lang w:val="en-US"/>
              </w:rPr>
              <w:t> </w:t>
            </w:r>
            <w:r>
              <w:rPr>
                <w:rFonts w:ascii="Times New Roman" w:eastAsia="Arial" w:hAnsi="Times New Roman"/>
                <w:kern w:val="32"/>
                <w:lang w:val="en-US"/>
              </w:rPr>
              <w:t>performers</w:t>
            </w:r>
          </w:p>
        </w:tc>
        <w:tc>
          <w:tcPr>
            <w:tcW w:w="790" w:type="pct"/>
            <w:shd w:val="clear" w:color="auto" w:fill="auto"/>
          </w:tcPr>
          <w:p w14:paraId="1A75BB0E"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5AA7D9B2" w14:textId="3BB83F58" w:rsidR="0052407F" w:rsidRPr="00B61E0F" w:rsidRDefault="00407A17"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One business day upon submission to the administrator</w:t>
            </w:r>
          </w:p>
        </w:tc>
        <w:tc>
          <w:tcPr>
            <w:tcW w:w="593" w:type="pct"/>
            <w:shd w:val="clear" w:color="auto" w:fill="auto"/>
          </w:tcPr>
          <w:p w14:paraId="745767DD"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B61E0F" w:rsidRPr="008F5870" w14:paraId="356435E6" w14:textId="77777777" w:rsidTr="00906F7B">
        <w:trPr>
          <w:cantSplit/>
        </w:trPr>
        <w:tc>
          <w:tcPr>
            <w:tcW w:w="195" w:type="pct"/>
            <w:shd w:val="clear" w:color="auto" w:fill="auto"/>
          </w:tcPr>
          <w:p w14:paraId="0A9AE232" w14:textId="77777777"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rPr>
            </w:pPr>
            <w:r>
              <w:rPr>
                <w:rFonts w:ascii="Times New Roman" w:eastAsia="Arial" w:hAnsi="Times New Roman"/>
                <w:lang w:val="en-US"/>
              </w:rPr>
              <w:t>3.8</w:t>
            </w:r>
          </w:p>
        </w:tc>
        <w:tc>
          <w:tcPr>
            <w:tcW w:w="705" w:type="pct"/>
            <w:shd w:val="clear" w:color="auto" w:fill="auto"/>
          </w:tcPr>
          <w:p w14:paraId="72E45E72"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Registering the response</w:t>
            </w:r>
          </w:p>
        </w:tc>
        <w:tc>
          <w:tcPr>
            <w:tcW w:w="736" w:type="pct"/>
            <w:shd w:val="clear" w:color="auto" w:fill="auto"/>
          </w:tcPr>
          <w:p w14:paraId="3E0823CA" w14:textId="77777777"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Registering the response in the system</w:t>
            </w:r>
          </w:p>
          <w:p w14:paraId="5951D745" w14:textId="6AA85A26"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Sending the response to</w:t>
            </w:r>
            <w:r w:rsidR="00355F93">
              <w:rPr>
                <w:rFonts w:ascii="Times New Roman" w:eastAsia="Arial" w:hAnsi="Times New Roman"/>
                <w:kern w:val="32"/>
                <w:lang w:val="en-US"/>
              </w:rPr>
              <w:t> </w:t>
            </w:r>
            <w:r>
              <w:rPr>
                <w:rFonts w:ascii="Times New Roman" w:eastAsia="Arial" w:hAnsi="Times New Roman"/>
                <w:kern w:val="32"/>
                <w:lang w:val="en-US"/>
              </w:rPr>
              <w:t>the initiator via the</w:t>
            </w:r>
            <w:r w:rsidR="00355F93">
              <w:rPr>
                <w:rFonts w:ascii="Times New Roman" w:eastAsia="Arial" w:hAnsi="Times New Roman"/>
                <w:kern w:val="32"/>
                <w:lang w:val="en-US"/>
              </w:rPr>
              <w:t> </w:t>
            </w:r>
            <w:r>
              <w:rPr>
                <w:rFonts w:ascii="Times New Roman" w:eastAsia="Arial" w:hAnsi="Times New Roman"/>
                <w:kern w:val="32"/>
                <w:lang w:val="en-US"/>
              </w:rPr>
              <w:t>communication channel specified in</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report</w:t>
            </w:r>
          </w:p>
        </w:tc>
        <w:tc>
          <w:tcPr>
            <w:tcW w:w="666" w:type="pct"/>
            <w:shd w:val="clear" w:color="auto" w:fill="auto"/>
          </w:tcPr>
          <w:p w14:paraId="33BC5892" w14:textId="77777777"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Final approved and corrected (if necessary) response from the area supervisor</w:t>
            </w:r>
          </w:p>
        </w:tc>
        <w:tc>
          <w:tcPr>
            <w:tcW w:w="592" w:type="pct"/>
            <w:shd w:val="clear" w:color="auto" w:fill="auto"/>
          </w:tcPr>
          <w:p w14:paraId="5B9E9F18" w14:textId="5C5B5415"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Response registered in</w:t>
            </w:r>
            <w:r w:rsidR="00355F93">
              <w:rPr>
                <w:rFonts w:ascii="Times New Roman" w:eastAsia="Arial" w:hAnsi="Times New Roman"/>
                <w:kern w:val="32"/>
                <w:lang w:val="en-US"/>
              </w:rPr>
              <w:t> </w:t>
            </w:r>
            <w:r>
              <w:rPr>
                <w:rFonts w:ascii="Times New Roman" w:eastAsia="Arial" w:hAnsi="Times New Roman"/>
                <w:kern w:val="32"/>
                <w:lang w:val="en-US"/>
              </w:rPr>
              <w:t>the</w:t>
            </w:r>
            <w:r w:rsidR="00355F93">
              <w:rPr>
                <w:rFonts w:ascii="Times New Roman" w:eastAsia="Arial" w:hAnsi="Times New Roman"/>
                <w:kern w:val="32"/>
                <w:lang w:val="en-US"/>
              </w:rPr>
              <w:t> </w:t>
            </w:r>
            <w:r>
              <w:rPr>
                <w:rFonts w:ascii="Times New Roman" w:eastAsia="Arial" w:hAnsi="Times New Roman"/>
                <w:kern w:val="32"/>
                <w:lang w:val="en-US"/>
              </w:rPr>
              <w:t>system</w:t>
            </w:r>
          </w:p>
          <w:p w14:paraId="6F4A558D" w14:textId="2F597B13" w:rsidR="0052407F" w:rsidRPr="00A37565" w:rsidRDefault="0052407F" w:rsidP="00A37565">
            <w:pPr>
              <w:numPr>
                <w:ilvl w:val="0"/>
                <w:numId w:val="8"/>
              </w:numPr>
              <w:tabs>
                <w:tab w:val="left" w:pos="160"/>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Response sent to</w:t>
            </w:r>
            <w:r w:rsidR="00355F93">
              <w:rPr>
                <w:rFonts w:ascii="Times New Roman" w:eastAsia="Arial" w:hAnsi="Times New Roman"/>
                <w:kern w:val="32"/>
                <w:lang w:val="en-US"/>
              </w:rPr>
              <w:t> </w:t>
            </w:r>
            <w:r>
              <w:rPr>
                <w:rFonts w:ascii="Times New Roman" w:eastAsia="Arial" w:hAnsi="Times New Roman"/>
                <w:kern w:val="32"/>
                <w:lang w:val="en-US"/>
              </w:rPr>
              <w:t xml:space="preserve">the initiator </w:t>
            </w:r>
          </w:p>
        </w:tc>
        <w:tc>
          <w:tcPr>
            <w:tcW w:w="790" w:type="pct"/>
            <w:shd w:val="clear" w:color="auto" w:fill="auto"/>
          </w:tcPr>
          <w:p w14:paraId="11C0E967"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 xml:space="preserve">Administrator </w:t>
            </w:r>
          </w:p>
        </w:tc>
        <w:tc>
          <w:tcPr>
            <w:tcW w:w="723" w:type="pct"/>
            <w:shd w:val="clear" w:color="auto" w:fill="auto"/>
          </w:tcPr>
          <w:p w14:paraId="30C6CC8A" w14:textId="2DA3506D"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On the day of response receipt by the administrator</w:t>
            </w:r>
          </w:p>
        </w:tc>
        <w:tc>
          <w:tcPr>
            <w:tcW w:w="593" w:type="pct"/>
            <w:shd w:val="clear" w:color="auto" w:fill="auto"/>
          </w:tcPr>
          <w:p w14:paraId="55A1A5D8" w14:textId="77777777" w:rsidR="0052407F" w:rsidRPr="00B61E0F" w:rsidRDefault="0052407F" w:rsidP="00836337">
            <w:pPr>
              <w:tabs>
                <w:tab w:val="left" w:pos="85"/>
                <w:tab w:val="left" w:pos="179"/>
              </w:tabs>
              <w:adjustRightInd w:val="0"/>
              <w:snapToGrid w:val="0"/>
              <w:spacing w:after="0" w:line="240" w:lineRule="auto"/>
              <w:rPr>
                <w:rFonts w:ascii="Times New Roman" w:eastAsia="Arial" w:hAnsi="Times New Roman"/>
                <w:bCs/>
                <w:kern w:val="32"/>
              </w:rPr>
            </w:pPr>
          </w:p>
        </w:tc>
      </w:tr>
      <w:tr w:rsidR="0052407F" w:rsidRPr="00B61E0F" w14:paraId="6F1ECC88" w14:textId="77777777" w:rsidTr="00906F7B">
        <w:trPr>
          <w:cantSplit/>
        </w:trPr>
        <w:tc>
          <w:tcPr>
            <w:tcW w:w="5000" w:type="pct"/>
            <w:gridSpan w:val="8"/>
            <w:shd w:val="clear" w:color="auto" w:fill="auto"/>
            <w:vAlign w:val="center"/>
          </w:tcPr>
          <w:p w14:paraId="607477A5" w14:textId="77777777" w:rsidR="0052407F" w:rsidRPr="00B61E0F" w:rsidRDefault="0052407F" w:rsidP="00836337">
            <w:pPr>
              <w:keepNext/>
              <w:adjustRightInd w:val="0"/>
              <w:snapToGrid w:val="0"/>
              <w:spacing w:before="120" w:after="120" w:line="240" w:lineRule="auto"/>
              <w:jc w:val="center"/>
              <w:rPr>
                <w:rFonts w:ascii="Times New Roman" w:eastAsia="Arial" w:hAnsi="Times New Roman"/>
                <w:b/>
              </w:rPr>
            </w:pPr>
            <w:r>
              <w:rPr>
                <w:rFonts w:ascii="Times New Roman" w:eastAsia="Arial" w:hAnsi="Times New Roman"/>
                <w:b/>
                <w:bCs/>
                <w:lang w:val="en-US"/>
              </w:rPr>
              <w:t>4. Summaries of reports</w:t>
            </w:r>
          </w:p>
        </w:tc>
      </w:tr>
      <w:tr w:rsidR="00B61E0F" w:rsidRPr="006C58A3" w14:paraId="6B67982D" w14:textId="77777777" w:rsidTr="00906F7B">
        <w:trPr>
          <w:cantSplit/>
        </w:trPr>
        <w:tc>
          <w:tcPr>
            <w:tcW w:w="195" w:type="pct"/>
            <w:shd w:val="clear" w:color="auto" w:fill="auto"/>
          </w:tcPr>
          <w:p w14:paraId="0B996436" w14:textId="6D512AC1" w:rsidR="0052407F" w:rsidRPr="00B61E0F" w:rsidRDefault="0052407F" w:rsidP="00836337">
            <w:pPr>
              <w:tabs>
                <w:tab w:val="left" w:pos="339"/>
                <w:tab w:val="left" w:pos="708"/>
              </w:tabs>
              <w:adjustRightInd w:val="0"/>
              <w:snapToGrid w:val="0"/>
              <w:spacing w:after="0" w:line="240" w:lineRule="auto"/>
              <w:jc w:val="center"/>
              <w:rPr>
                <w:rFonts w:ascii="Times New Roman" w:eastAsia="Arial" w:hAnsi="Times New Roman"/>
                <w:b/>
              </w:rPr>
            </w:pPr>
            <w:bookmarkStart w:id="77" w:name="_Hlk111905853"/>
            <w:r>
              <w:rPr>
                <w:rFonts w:ascii="Times New Roman" w:eastAsia="Arial" w:hAnsi="Times New Roman"/>
                <w:lang w:val="en-US"/>
              </w:rPr>
              <w:t>4.1.</w:t>
            </w:r>
          </w:p>
          <w:p w14:paraId="16A62730"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b/>
              </w:rPr>
            </w:pPr>
          </w:p>
        </w:tc>
        <w:tc>
          <w:tcPr>
            <w:tcW w:w="705" w:type="pct"/>
            <w:shd w:val="clear" w:color="auto" w:fill="auto"/>
          </w:tcPr>
          <w:p w14:paraId="7F3A1F6B" w14:textId="77777777" w:rsidR="0052407F" w:rsidRPr="00B61E0F" w:rsidRDefault="0052407F" w:rsidP="00836337">
            <w:pPr>
              <w:tabs>
                <w:tab w:val="left" w:pos="339"/>
                <w:tab w:val="left" w:pos="708"/>
              </w:tabs>
              <w:adjustRightInd w:val="0"/>
              <w:snapToGrid w:val="0"/>
              <w:spacing w:after="0" w:line="240" w:lineRule="auto"/>
              <w:rPr>
                <w:rFonts w:ascii="Times New Roman" w:eastAsia="Arial" w:hAnsi="Times New Roman"/>
              </w:rPr>
            </w:pPr>
            <w:r>
              <w:rPr>
                <w:rFonts w:ascii="Times New Roman" w:eastAsia="Arial" w:hAnsi="Times New Roman"/>
                <w:lang w:val="en-US"/>
              </w:rPr>
              <w:t>Summaries of reports</w:t>
            </w:r>
          </w:p>
        </w:tc>
        <w:tc>
          <w:tcPr>
            <w:tcW w:w="736" w:type="pct"/>
            <w:shd w:val="clear" w:color="auto" w:fill="auto"/>
          </w:tcPr>
          <w:p w14:paraId="73D45AE8" w14:textId="20D613A4"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Making a summary of</w:t>
            </w:r>
            <w:r w:rsidR="00355F93">
              <w:rPr>
                <w:rFonts w:ascii="Times New Roman" w:eastAsia="Arial" w:hAnsi="Times New Roman"/>
                <w:kern w:val="32"/>
                <w:lang w:val="en-US"/>
              </w:rPr>
              <w:t> </w:t>
            </w:r>
            <w:r>
              <w:rPr>
                <w:rFonts w:ascii="Times New Roman" w:eastAsia="Arial" w:hAnsi="Times New Roman"/>
                <w:kern w:val="32"/>
                <w:lang w:val="en-US"/>
              </w:rPr>
              <w:t>the submitted hotline reports that shall specify the communication channels, areas, instructions performed upon consideration, to</w:t>
            </w:r>
            <w:r w:rsidR="00355F93">
              <w:rPr>
                <w:rFonts w:ascii="Times New Roman" w:eastAsia="Arial" w:hAnsi="Times New Roman"/>
                <w:kern w:val="32"/>
                <w:lang w:val="en-US"/>
              </w:rPr>
              <w:t> </w:t>
            </w:r>
            <w:r>
              <w:rPr>
                <w:rFonts w:ascii="Times New Roman" w:eastAsia="Arial" w:hAnsi="Times New Roman"/>
                <w:kern w:val="32"/>
                <w:lang w:val="en-US"/>
              </w:rPr>
              <w:t>inform the management about the compliance hotline operation.</w:t>
            </w:r>
          </w:p>
        </w:tc>
        <w:tc>
          <w:tcPr>
            <w:tcW w:w="666" w:type="pct"/>
            <w:shd w:val="clear" w:color="auto" w:fill="auto"/>
          </w:tcPr>
          <w:p w14:paraId="34B06D0B" w14:textId="6896BC09"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Reports registered in</w:t>
            </w:r>
            <w:r w:rsidR="00355F93">
              <w:rPr>
                <w:rFonts w:ascii="Times New Roman" w:eastAsia="Arial" w:hAnsi="Times New Roman"/>
                <w:kern w:val="32"/>
                <w:lang w:val="en-US"/>
              </w:rPr>
              <w:t> </w:t>
            </w:r>
            <w:r>
              <w:rPr>
                <w:rFonts w:ascii="Times New Roman" w:eastAsia="Arial" w:hAnsi="Times New Roman"/>
                <w:kern w:val="32"/>
                <w:lang w:val="en-US"/>
              </w:rPr>
              <w:t>the system</w:t>
            </w:r>
          </w:p>
          <w:p w14:paraId="6F541516" w14:textId="77777777" w:rsidR="0052407F" w:rsidRPr="00A37565" w:rsidRDefault="0052407F" w:rsidP="00A37565">
            <w:pPr>
              <w:numPr>
                <w:ilvl w:val="0"/>
                <w:numId w:val="8"/>
              </w:numPr>
              <w:tabs>
                <w:tab w:val="left" w:pos="160"/>
                <w:tab w:val="left" w:pos="335"/>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Responses registered in the system</w:t>
            </w:r>
          </w:p>
          <w:p w14:paraId="07B9E1E2" w14:textId="49AF9B93" w:rsidR="0052407F" w:rsidRPr="00A37565" w:rsidRDefault="0052407F" w:rsidP="00A37565">
            <w:pPr>
              <w:numPr>
                <w:ilvl w:val="0"/>
                <w:numId w:val="8"/>
              </w:numPr>
              <w:tabs>
                <w:tab w:val="left" w:pos="160"/>
                <w:tab w:val="left" w:pos="335"/>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Instructions issued in</w:t>
            </w:r>
            <w:r w:rsidR="00355F93">
              <w:rPr>
                <w:rFonts w:ascii="Times New Roman" w:eastAsia="Arial" w:hAnsi="Times New Roman"/>
                <w:kern w:val="32"/>
                <w:lang w:val="en-US"/>
              </w:rPr>
              <w:t> </w:t>
            </w:r>
            <w:r>
              <w:rPr>
                <w:rFonts w:ascii="Times New Roman" w:eastAsia="Arial" w:hAnsi="Times New Roman"/>
                <w:kern w:val="32"/>
                <w:lang w:val="en-US"/>
              </w:rPr>
              <w:t>response to reports</w:t>
            </w:r>
          </w:p>
          <w:p w14:paraId="11B33DA5" w14:textId="5CC2FD9E" w:rsidR="0052407F" w:rsidRPr="00A37565" w:rsidRDefault="0052407F" w:rsidP="00A37565">
            <w:pPr>
              <w:numPr>
                <w:ilvl w:val="0"/>
                <w:numId w:val="8"/>
              </w:numPr>
              <w:tabs>
                <w:tab w:val="left" w:pos="160"/>
                <w:tab w:val="left" w:pos="335"/>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Information on the</w:t>
            </w:r>
            <w:r w:rsidR="00355F93">
              <w:rPr>
                <w:rFonts w:ascii="Times New Roman" w:eastAsia="Arial" w:hAnsi="Times New Roman"/>
                <w:kern w:val="32"/>
                <w:lang w:val="en-US"/>
              </w:rPr>
              <w:t> </w:t>
            </w:r>
            <w:r>
              <w:rPr>
                <w:rFonts w:ascii="Times New Roman" w:eastAsia="Arial" w:hAnsi="Times New Roman"/>
                <w:kern w:val="32"/>
                <w:lang w:val="en-US"/>
              </w:rPr>
              <w:t>execution of</w:t>
            </w:r>
            <w:r w:rsidR="00355F93">
              <w:rPr>
                <w:rFonts w:ascii="Times New Roman" w:eastAsia="Arial" w:hAnsi="Times New Roman"/>
                <w:kern w:val="32"/>
                <w:lang w:val="en-US"/>
              </w:rPr>
              <w:t> </w:t>
            </w:r>
            <w:r>
              <w:rPr>
                <w:rFonts w:ascii="Times New Roman" w:eastAsia="Arial" w:hAnsi="Times New Roman"/>
                <w:kern w:val="32"/>
                <w:lang w:val="en-US"/>
              </w:rPr>
              <w:t>instructions</w:t>
            </w:r>
          </w:p>
        </w:tc>
        <w:tc>
          <w:tcPr>
            <w:tcW w:w="592" w:type="pct"/>
            <w:shd w:val="clear" w:color="auto" w:fill="auto"/>
          </w:tcPr>
          <w:p w14:paraId="24509EF6" w14:textId="7630CDDE" w:rsidR="0052407F" w:rsidRPr="00A37565" w:rsidRDefault="0052407F" w:rsidP="00A37565">
            <w:pPr>
              <w:numPr>
                <w:ilvl w:val="0"/>
                <w:numId w:val="8"/>
              </w:numPr>
              <w:tabs>
                <w:tab w:val="left" w:pos="179"/>
              </w:tabs>
              <w:adjustRightInd w:val="0"/>
              <w:snapToGrid w:val="0"/>
              <w:spacing w:after="0" w:line="240" w:lineRule="auto"/>
              <w:ind w:left="0" w:firstLine="0"/>
              <w:rPr>
                <w:rFonts w:ascii="Times New Roman" w:eastAsia="Arial" w:hAnsi="Times New Roman"/>
                <w:kern w:val="32"/>
                <w:lang w:val="en-US"/>
              </w:rPr>
            </w:pPr>
            <w:r>
              <w:rPr>
                <w:rFonts w:ascii="Times New Roman" w:eastAsia="Arial" w:hAnsi="Times New Roman"/>
                <w:kern w:val="32"/>
                <w:lang w:val="en-US"/>
              </w:rPr>
              <w:t>Statistical summary on hotline operation over a</w:t>
            </w:r>
            <w:r w:rsidR="00355F93">
              <w:rPr>
                <w:rFonts w:ascii="Times New Roman" w:eastAsia="Arial" w:hAnsi="Times New Roman"/>
                <w:kern w:val="32"/>
                <w:lang w:val="en-US"/>
              </w:rPr>
              <w:t> </w:t>
            </w:r>
            <w:r>
              <w:rPr>
                <w:rFonts w:ascii="Times New Roman" w:eastAsia="Arial" w:hAnsi="Times New Roman"/>
                <w:kern w:val="32"/>
                <w:lang w:val="en-US"/>
              </w:rPr>
              <w:t>certain reporting period, including details of areas, reports, channels, instructions during response preparation and their execution</w:t>
            </w:r>
          </w:p>
        </w:tc>
        <w:tc>
          <w:tcPr>
            <w:tcW w:w="790" w:type="pct"/>
            <w:shd w:val="clear" w:color="auto" w:fill="auto"/>
          </w:tcPr>
          <w:p w14:paraId="43EF154D" w14:textId="77777777" w:rsidR="0052407F" w:rsidRPr="00B61E0F"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Administrator</w:t>
            </w:r>
          </w:p>
        </w:tc>
        <w:tc>
          <w:tcPr>
            <w:tcW w:w="723" w:type="pct"/>
            <w:shd w:val="clear" w:color="auto" w:fill="auto"/>
          </w:tcPr>
          <w:p w14:paraId="46110992" w14:textId="1B64986A" w:rsidR="0052407F" w:rsidRPr="00B61E0F" w:rsidRDefault="0052407F" w:rsidP="00355F93">
            <w:pPr>
              <w:numPr>
                <w:ilvl w:val="0"/>
                <w:numId w:val="8"/>
              </w:numPr>
              <w:tabs>
                <w:tab w:val="left" w:pos="85"/>
                <w:tab w:val="left" w:pos="179"/>
              </w:tabs>
              <w:adjustRightInd w:val="0"/>
              <w:snapToGrid w:val="0"/>
              <w:spacing w:after="0" w:line="240" w:lineRule="auto"/>
              <w:ind w:left="0" w:firstLine="0"/>
              <w:rPr>
                <w:rFonts w:ascii="Times New Roman" w:eastAsia="Arial" w:hAnsi="Times New Roman"/>
                <w:bCs/>
                <w:kern w:val="32"/>
              </w:rPr>
            </w:pPr>
            <w:r>
              <w:rPr>
                <w:rFonts w:ascii="Times New Roman" w:eastAsia="Arial" w:hAnsi="Times New Roman"/>
                <w:kern w:val="32"/>
                <w:lang w:val="en-US"/>
              </w:rPr>
              <w:t>As necessary, but at least twice a year (for</w:t>
            </w:r>
            <w:r w:rsidR="00355F93">
              <w:rPr>
                <w:rFonts w:ascii="Times New Roman" w:eastAsia="Arial" w:hAnsi="Times New Roman"/>
                <w:kern w:val="32"/>
                <w:lang w:val="en-US"/>
              </w:rPr>
              <w:t> </w:t>
            </w:r>
            <w:r>
              <w:rPr>
                <w:rFonts w:ascii="Times New Roman" w:eastAsia="Arial" w:hAnsi="Times New Roman"/>
                <w:kern w:val="32"/>
                <w:lang w:val="en-US"/>
              </w:rPr>
              <w:t>01.01 and 01.07</w:t>
            </w:r>
            <w:r w:rsidR="00355F93">
              <w:rPr>
                <w:rFonts w:ascii="Times New Roman" w:eastAsia="Arial" w:hAnsi="Times New Roman"/>
                <w:kern w:val="32"/>
                <w:lang w:val="en-US"/>
              </w:rPr>
              <w:t> </w:t>
            </w:r>
            <w:r>
              <w:rPr>
                <w:rFonts w:ascii="Times New Roman" w:eastAsia="Arial" w:hAnsi="Times New Roman"/>
                <w:kern w:val="32"/>
                <w:lang w:val="en-US"/>
              </w:rPr>
              <w:t>each year)</w:t>
            </w:r>
          </w:p>
        </w:tc>
        <w:tc>
          <w:tcPr>
            <w:tcW w:w="593" w:type="pct"/>
            <w:shd w:val="clear" w:color="auto" w:fill="auto"/>
          </w:tcPr>
          <w:p w14:paraId="16A8F910" w14:textId="21C76DDC" w:rsidR="0052407F" w:rsidRPr="006C58A3" w:rsidRDefault="0052407F" w:rsidP="00355F93">
            <w:pPr>
              <w:tabs>
                <w:tab w:val="left" w:pos="85"/>
                <w:tab w:val="left" w:pos="179"/>
              </w:tabs>
              <w:adjustRightInd w:val="0"/>
              <w:snapToGrid w:val="0"/>
              <w:spacing w:after="0" w:line="240" w:lineRule="auto"/>
              <w:rPr>
                <w:rFonts w:ascii="Times New Roman" w:eastAsia="Arial" w:hAnsi="Times New Roman"/>
                <w:bCs/>
                <w:kern w:val="32"/>
              </w:rPr>
            </w:pPr>
            <w:r>
              <w:rPr>
                <w:rFonts w:ascii="Times New Roman" w:eastAsia="Arial" w:hAnsi="Times New Roman"/>
                <w:kern w:val="32"/>
                <w:lang w:val="en-US"/>
              </w:rPr>
              <w:t>Automatically from</w:t>
            </w:r>
            <w:r w:rsidR="00355F93">
              <w:rPr>
                <w:rFonts w:ascii="Times New Roman" w:eastAsia="Arial" w:hAnsi="Times New Roman"/>
                <w:kern w:val="32"/>
                <w:lang w:val="en-US"/>
              </w:rPr>
              <w:t> </w:t>
            </w:r>
            <w:r>
              <w:rPr>
                <w:rFonts w:ascii="Times New Roman" w:eastAsia="Arial" w:hAnsi="Times New Roman"/>
                <w:kern w:val="32"/>
                <w:lang w:val="en-US"/>
              </w:rPr>
              <w:t>the DDS</w:t>
            </w:r>
          </w:p>
        </w:tc>
      </w:tr>
      <w:bookmarkEnd w:id="77"/>
    </w:tbl>
    <w:p w14:paraId="0045ED7D" w14:textId="77777777" w:rsidR="0052407F" w:rsidRPr="00441D8D" w:rsidRDefault="0052407F" w:rsidP="00836337"/>
    <w:p w14:paraId="426F7AA7" w14:textId="77777777" w:rsidR="00F22CD1" w:rsidRDefault="00F22CD1" w:rsidP="00836337">
      <w:pPr>
        <w:pStyle w:val="a1"/>
        <w:sectPr w:rsidR="00F22CD1" w:rsidSect="0047530D">
          <w:pgSz w:w="16838" w:h="11906" w:orient="landscape"/>
          <w:pgMar w:top="1134" w:right="851" w:bottom="1134" w:left="1418" w:header="709" w:footer="709" w:gutter="0"/>
          <w:cols w:space="708"/>
          <w:docGrid w:linePitch="360"/>
        </w:sectPr>
      </w:pPr>
    </w:p>
    <w:p w14:paraId="2114BE59" w14:textId="61231BD4" w:rsidR="00B61E0F" w:rsidRPr="00960FD1" w:rsidRDefault="00B61E0F" w:rsidP="00836337">
      <w:pPr>
        <w:pStyle w:val="1"/>
        <w:numPr>
          <w:ilvl w:val="0"/>
          <w:numId w:val="0"/>
        </w:numPr>
        <w:ind w:left="5400"/>
        <w:jc w:val="left"/>
        <w:rPr>
          <w:b w:val="0"/>
        </w:rPr>
      </w:pPr>
      <w:bookmarkStart w:id="78" w:name="_Toc137719226"/>
      <w:r>
        <w:rPr>
          <w:b w:val="0"/>
          <w:bCs w:val="0"/>
          <w:lang w:val="en-US"/>
        </w:rPr>
        <w:t>Annex 4</w:t>
      </w:r>
      <w:bookmarkEnd w:id="78"/>
    </w:p>
    <w:p w14:paraId="6133D285" w14:textId="4A29C853" w:rsidR="00437418" w:rsidRPr="003F20F7" w:rsidRDefault="008D600C" w:rsidP="00836337">
      <w:pPr>
        <w:pStyle w:val="a1"/>
        <w:ind w:left="5400" w:firstLine="0"/>
        <w:jc w:val="left"/>
        <w:rPr>
          <w:lang w:val="en-US"/>
        </w:rPr>
      </w:pPr>
      <w:r>
        <w:rPr>
          <w:lang w:val="en-US"/>
        </w:rPr>
        <w:t xml:space="preserve">to the Regulation on compliance hotline of </w:t>
      </w:r>
    </w:p>
    <w:p w14:paraId="5F54E98A" w14:textId="6DF559F1" w:rsidR="00B61E0F" w:rsidRPr="003F20F7" w:rsidRDefault="00B61E0F" w:rsidP="00836337">
      <w:pPr>
        <w:pStyle w:val="a1"/>
        <w:ind w:left="5400" w:firstLine="0"/>
        <w:jc w:val="left"/>
        <w:rPr>
          <w:color w:val="FF0000"/>
          <w:lang w:val="en-US"/>
        </w:rPr>
      </w:pPr>
      <w:r>
        <w:rPr>
          <w:lang w:val="en-US"/>
        </w:rPr>
        <w:t>PJSC ALROSA</w:t>
      </w:r>
    </w:p>
    <w:p w14:paraId="57903211" w14:textId="02C43E78" w:rsidR="00B61E0F" w:rsidRPr="003F20F7" w:rsidRDefault="00B61E0F" w:rsidP="00836337">
      <w:pPr>
        <w:pStyle w:val="a1"/>
        <w:rPr>
          <w:lang w:val="en-US"/>
        </w:rPr>
      </w:pPr>
    </w:p>
    <w:p w14:paraId="3D9D29D5" w14:textId="77777777" w:rsidR="008D600C" w:rsidRPr="003F20F7" w:rsidRDefault="008D600C" w:rsidP="00836337">
      <w:pPr>
        <w:pStyle w:val="a1"/>
        <w:rPr>
          <w:lang w:val="en-US"/>
        </w:rPr>
      </w:pPr>
    </w:p>
    <w:p w14:paraId="35819378" w14:textId="77777777" w:rsidR="00437418" w:rsidRPr="003F20F7" w:rsidRDefault="00437418" w:rsidP="00836337">
      <w:pPr>
        <w:pStyle w:val="a1"/>
        <w:ind w:firstLine="0"/>
        <w:jc w:val="center"/>
        <w:rPr>
          <w:b/>
          <w:lang w:val="en-US"/>
        </w:rPr>
      </w:pPr>
      <w:r>
        <w:rPr>
          <w:b/>
          <w:bCs/>
          <w:lang w:val="en-US"/>
        </w:rPr>
        <w:t xml:space="preserve">OUTCOMES </w:t>
      </w:r>
    </w:p>
    <w:p w14:paraId="51DD9555" w14:textId="5DBAB619" w:rsidR="00B61E0F" w:rsidRPr="003F20F7" w:rsidRDefault="00B61E0F" w:rsidP="00836337">
      <w:pPr>
        <w:pStyle w:val="a1"/>
        <w:ind w:firstLine="0"/>
        <w:jc w:val="center"/>
        <w:rPr>
          <w:b/>
          <w:lang w:val="en-US"/>
        </w:rPr>
      </w:pPr>
      <w:r>
        <w:rPr>
          <w:b/>
          <w:bCs/>
          <w:lang w:val="en-US"/>
        </w:rPr>
        <w:t>of Process Stages</w:t>
      </w:r>
    </w:p>
    <w:p w14:paraId="7802AEF8" w14:textId="77777777" w:rsidR="00B61E0F" w:rsidRPr="003F20F7" w:rsidRDefault="00B61E0F" w:rsidP="00836337">
      <w:pPr>
        <w:pStyle w:val="a1"/>
        <w:ind w:firstLine="0"/>
        <w:rPr>
          <w:lang w:val="en-U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72" w:type="dxa"/>
          <w:bottom w:w="13" w:type="dxa"/>
          <w:right w:w="72" w:type="dxa"/>
        </w:tblCellMar>
        <w:tblLook w:val="0000" w:firstRow="0" w:lastRow="0" w:firstColumn="0" w:lastColumn="0" w:noHBand="0" w:noVBand="0"/>
      </w:tblPr>
      <w:tblGrid>
        <w:gridCol w:w="2176"/>
        <w:gridCol w:w="7759"/>
      </w:tblGrid>
      <w:tr w:rsidR="00B61E0F" w:rsidRPr="00736BF2" w14:paraId="557A6A13" w14:textId="77777777" w:rsidTr="00355F93">
        <w:trPr>
          <w:cantSplit/>
          <w:trHeight w:val="679"/>
          <w:tblHeader/>
        </w:trPr>
        <w:tc>
          <w:tcPr>
            <w:tcW w:w="1095" w:type="pct"/>
            <w:shd w:val="clear" w:color="auto" w:fill="auto"/>
            <w:vAlign w:val="center"/>
          </w:tcPr>
          <w:p w14:paraId="3CB6D1F1" w14:textId="7A0031A8" w:rsidR="00B61E0F" w:rsidRPr="00736BF2" w:rsidRDefault="00B61E0F" w:rsidP="00355F93">
            <w:pPr>
              <w:adjustRightInd w:val="0"/>
              <w:snapToGrid w:val="0"/>
              <w:spacing w:after="0" w:line="240" w:lineRule="auto"/>
              <w:jc w:val="center"/>
              <w:rPr>
                <w:rFonts w:ascii="Times New Roman" w:eastAsia="Arial" w:hAnsi="Times New Roman"/>
                <w:b/>
                <w:color w:val="000000"/>
                <w:sz w:val="24"/>
                <w:szCs w:val="24"/>
              </w:rPr>
            </w:pPr>
            <w:r w:rsidRPr="00736BF2">
              <w:rPr>
                <w:rFonts w:ascii="Times New Roman" w:eastAsia="Arial" w:hAnsi="Times New Roman"/>
                <w:b/>
                <w:bCs/>
                <w:color w:val="000000"/>
                <w:sz w:val="24"/>
                <w:szCs w:val="24"/>
                <w:lang w:val="en-US"/>
              </w:rPr>
              <w:t>Hotline Process Stage</w:t>
            </w:r>
          </w:p>
        </w:tc>
        <w:tc>
          <w:tcPr>
            <w:tcW w:w="3905" w:type="pct"/>
            <w:shd w:val="clear" w:color="auto" w:fill="auto"/>
            <w:vAlign w:val="center"/>
          </w:tcPr>
          <w:p w14:paraId="4CA0F240" w14:textId="77777777" w:rsidR="00B61E0F" w:rsidRPr="00736BF2" w:rsidRDefault="00B61E0F" w:rsidP="00355F93">
            <w:pPr>
              <w:adjustRightInd w:val="0"/>
              <w:snapToGrid w:val="0"/>
              <w:spacing w:after="0" w:line="240" w:lineRule="auto"/>
              <w:jc w:val="center"/>
              <w:rPr>
                <w:rFonts w:ascii="Times New Roman" w:eastAsia="Arial" w:hAnsi="Times New Roman"/>
                <w:b/>
                <w:color w:val="000000"/>
                <w:sz w:val="24"/>
                <w:szCs w:val="24"/>
              </w:rPr>
            </w:pPr>
            <w:r w:rsidRPr="00736BF2">
              <w:rPr>
                <w:rFonts w:ascii="Times New Roman" w:eastAsia="Arial" w:hAnsi="Times New Roman"/>
                <w:b/>
                <w:bCs/>
                <w:color w:val="000000"/>
                <w:sz w:val="24"/>
                <w:szCs w:val="24"/>
                <w:lang w:val="en-US"/>
              </w:rPr>
              <w:t>Outcomes</w:t>
            </w:r>
          </w:p>
        </w:tc>
      </w:tr>
      <w:tr w:rsidR="00B61E0F" w:rsidRPr="008F5870" w14:paraId="3711E55F" w14:textId="77777777" w:rsidTr="00736BF2">
        <w:trPr>
          <w:cantSplit/>
        </w:trPr>
        <w:tc>
          <w:tcPr>
            <w:tcW w:w="1095" w:type="pct"/>
            <w:shd w:val="clear" w:color="auto" w:fill="auto"/>
          </w:tcPr>
          <w:p w14:paraId="54443929" w14:textId="32210026" w:rsidR="00B61E0F" w:rsidRPr="00437418" w:rsidRDefault="00B61E0F" w:rsidP="00355F93">
            <w:p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1. Receiving and registering reports</w:t>
            </w:r>
          </w:p>
        </w:tc>
        <w:tc>
          <w:tcPr>
            <w:tcW w:w="3905" w:type="pct"/>
            <w:shd w:val="clear" w:color="auto" w:fill="auto"/>
            <w:vAlign w:val="center"/>
          </w:tcPr>
          <w:p w14:paraId="5851C710" w14:textId="77777777"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Reports received via the following communication channels:</w:t>
            </w:r>
          </w:p>
          <w:p w14:paraId="544EA39A" w14:textId="5D610D4D" w:rsidR="00B61E0F" w:rsidRDefault="00437418" w:rsidP="00355F93">
            <w:pPr>
              <w:numPr>
                <w:ilvl w:val="1"/>
                <w:numId w:val="7"/>
              </w:num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Telephone</w:t>
            </w:r>
          </w:p>
          <w:p w14:paraId="67E72F46" w14:textId="411254DC" w:rsidR="00B61E0F" w:rsidRDefault="00437418" w:rsidP="00355F93">
            <w:pPr>
              <w:numPr>
                <w:ilvl w:val="1"/>
                <w:numId w:val="7"/>
              </w:num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Email</w:t>
            </w:r>
          </w:p>
          <w:p w14:paraId="2B0D7296" w14:textId="10460DA8" w:rsidR="00B61E0F" w:rsidRDefault="00437418" w:rsidP="00355F93">
            <w:pPr>
              <w:numPr>
                <w:ilvl w:val="1"/>
                <w:numId w:val="7"/>
              </w:num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Messenger</w:t>
            </w:r>
          </w:p>
          <w:p w14:paraId="3DF1BC62" w14:textId="4AC14A9F" w:rsidR="00B61E0F" w:rsidRDefault="00437418" w:rsidP="00355F93">
            <w:pPr>
              <w:numPr>
                <w:ilvl w:val="1"/>
                <w:numId w:val="7"/>
              </w:num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Web portal</w:t>
            </w:r>
          </w:p>
          <w:p w14:paraId="7DD4D7E9" w14:textId="77777777"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Registered reports with the indication of the date of registration and communication method for all communication channels</w:t>
            </w:r>
          </w:p>
          <w:p w14:paraId="696BFD74" w14:textId="74588243"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sz w:val="24"/>
                <w:szCs w:val="24"/>
                <w:lang w:val="en-US"/>
              </w:rPr>
              <w:t xml:space="preserve">Reports not suitable </w:t>
            </w:r>
            <w:r>
              <w:rPr>
                <w:rFonts w:ascii="Times New Roman" w:eastAsia="Arial" w:hAnsi="Times New Roman"/>
                <w:color w:val="000000"/>
                <w:sz w:val="24"/>
                <w:szCs w:val="24"/>
                <w:lang w:val="en-US"/>
              </w:rPr>
              <w:t>for consideration</w:t>
            </w:r>
          </w:p>
          <w:p w14:paraId="6EE73610" w14:textId="77777777" w:rsidR="00B61E0F" w:rsidRPr="000F3020"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Notification that the report is accepted or rejected for the initiator</w:t>
            </w:r>
          </w:p>
        </w:tc>
      </w:tr>
      <w:tr w:rsidR="00B61E0F" w:rsidRPr="008F5870" w14:paraId="13972088" w14:textId="77777777" w:rsidTr="00736BF2">
        <w:trPr>
          <w:cantSplit/>
        </w:trPr>
        <w:tc>
          <w:tcPr>
            <w:tcW w:w="1095" w:type="pct"/>
            <w:shd w:val="clear" w:color="auto" w:fill="auto"/>
          </w:tcPr>
          <w:p w14:paraId="4499342B" w14:textId="5FFD1837" w:rsidR="00B61E0F" w:rsidRPr="00437418" w:rsidRDefault="00B61E0F" w:rsidP="00355F93">
            <w:p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2. Classification and routing of reports</w:t>
            </w:r>
          </w:p>
        </w:tc>
        <w:tc>
          <w:tcPr>
            <w:tcW w:w="3905" w:type="pct"/>
            <w:shd w:val="clear" w:color="auto" w:fill="auto"/>
          </w:tcPr>
          <w:p w14:paraId="44733A7A" w14:textId="37328BE2" w:rsidR="00B61E0F" w:rsidRPr="001831AD"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 xml:space="preserve">Reports classified by compliance areas </w:t>
            </w:r>
            <w:r>
              <w:rPr>
                <w:rFonts w:ascii="Times New Roman" w:eastAsia="Arial" w:hAnsi="Times New Roman"/>
                <w:sz w:val="24"/>
                <w:szCs w:val="24"/>
                <w:lang w:val="en-US"/>
              </w:rPr>
              <w:t>and routed</w:t>
            </w:r>
            <w:r>
              <w:rPr>
                <w:rFonts w:ascii="Times New Roman" w:eastAsia="Arial" w:hAnsi="Times New Roman"/>
                <w:color w:val="000000"/>
                <w:sz w:val="24"/>
                <w:szCs w:val="24"/>
                <w:lang w:val="en-US"/>
              </w:rPr>
              <w:t xml:space="preserve"> to area supervisors</w:t>
            </w:r>
          </w:p>
        </w:tc>
      </w:tr>
      <w:tr w:rsidR="00B61E0F" w:rsidRPr="008F5870" w14:paraId="7E52FB2D" w14:textId="77777777" w:rsidTr="00736BF2">
        <w:trPr>
          <w:cantSplit/>
        </w:trPr>
        <w:tc>
          <w:tcPr>
            <w:tcW w:w="1095" w:type="pct"/>
            <w:shd w:val="clear" w:color="auto" w:fill="auto"/>
          </w:tcPr>
          <w:p w14:paraId="27C7BC74" w14:textId="6685258E" w:rsidR="00B61E0F" w:rsidRPr="00437418" w:rsidRDefault="00B61E0F" w:rsidP="00355F93">
            <w:p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3. Consideration of</w:t>
            </w:r>
            <w:r w:rsidR="00355F93">
              <w:rPr>
                <w:rFonts w:ascii="Times New Roman" w:eastAsia="Arial" w:hAnsi="Times New Roman"/>
                <w:color w:val="000000"/>
                <w:sz w:val="24"/>
                <w:szCs w:val="24"/>
                <w:lang w:val="en-US"/>
              </w:rPr>
              <w:t> </w:t>
            </w:r>
            <w:r>
              <w:rPr>
                <w:rFonts w:ascii="Times New Roman" w:eastAsia="Arial" w:hAnsi="Times New Roman"/>
                <w:color w:val="000000"/>
                <w:sz w:val="24"/>
                <w:szCs w:val="24"/>
                <w:lang w:val="en-US"/>
              </w:rPr>
              <w:t>reports, preparation of</w:t>
            </w:r>
            <w:r w:rsidR="00355F93">
              <w:rPr>
                <w:rFonts w:ascii="Times New Roman" w:eastAsia="Arial" w:hAnsi="Times New Roman"/>
                <w:color w:val="000000"/>
                <w:sz w:val="24"/>
                <w:szCs w:val="24"/>
                <w:lang w:val="en-US"/>
              </w:rPr>
              <w:t> </w:t>
            </w:r>
            <w:r>
              <w:rPr>
                <w:rFonts w:ascii="Times New Roman" w:eastAsia="Arial" w:hAnsi="Times New Roman"/>
                <w:color w:val="000000"/>
                <w:sz w:val="24"/>
                <w:szCs w:val="24"/>
                <w:lang w:val="en-US"/>
              </w:rPr>
              <w:t>responses</w:t>
            </w:r>
          </w:p>
        </w:tc>
        <w:tc>
          <w:tcPr>
            <w:tcW w:w="3905" w:type="pct"/>
            <w:shd w:val="clear" w:color="auto" w:fill="auto"/>
            <w:vAlign w:val="center"/>
          </w:tcPr>
          <w:p w14:paraId="349566B6" w14:textId="292D3884"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Related information checked, violations confirmed/not confirmed.</w:t>
            </w:r>
          </w:p>
          <w:p w14:paraId="62923346" w14:textId="7930F973" w:rsidR="00B61E0F" w:rsidRPr="00170AF5"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Audit conducted</w:t>
            </w:r>
          </w:p>
          <w:p w14:paraId="1DC5F87F" w14:textId="3BD99A1D"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Responses prepared by area supervisors</w:t>
            </w:r>
          </w:p>
          <w:p w14:paraId="4EDAE179" w14:textId="77777777" w:rsidR="00B61E0F" w:rsidRPr="00451946"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sz w:val="24"/>
                <w:szCs w:val="24"/>
              </w:rPr>
            </w:pPr>
            <w:r>
              <w:rPr>
                <w:rFonts w:ascii="Times New Roman" w:eastAsia="Arial" w:hAnsi="Times New Roman"/>
                <w:color w:val="000000"/>
                <w:sz w:val="24"/>
                <w:szCs w:val="24"/>
                <w:lang w:val="en-US"/>
              </w:rPr>
              <w:t xml:space="preserve">Stylistic </w:t>
            </w:r>
            <w:r>
              <w:rPr>
                <w:rFonts w:ascii="Times New Roman" w:eastAsia="Arial" w:hAnsi="Times New Roman"/>
                <w:sz w:val="24"/>
                <w:szCs w:val="24"/>
                <w:lang w:val="en-US"/>
              </w:rPr>
              <w:t>editing</w:t>
            </w:r>
          </w:p>
          <w:p w14:paraId="3E08C7C8" w14:textId="3FF5481A" w:rsidR="00B61E0F" w:rsidRPr="006C58A3"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Final responses checked for completeness and ready to be sent to</w:t>
            </w:r>
            <w:r w:rsidR="00355F93">
              <w:rPr>
                <w:rFonts w:ascii="Times New Roman" w:eastAsia="Arial" w:hAnsi="Times New Roman"/>
                <w:color w:val="000000"/>
                <w:sz w:val="24"/>
                <w:szCs w:val="24"/>
                <w:lang w:val="en-US"/>
              </w:rPr>
              <w:t> </w:t>
            </w:r>
            <w:r>
              <w:rPr>
                <w:rFonts w:ascii="Times New Roman" w:eastAsia="Arial" w:hAnsi="Times New Roman"/>
                <w:color w:val="000000"/>
                <w:sz w:val="24"/>
                <w:szCs w:val="24"/>
                <w:lang w:val="en-US"/>
              </w:rPr>
              <w:t>the</w:t>
            </w:r>
            <w:r w:rsidR="00355F93">
              <w:rPr>
                <w:rFonts w:ascii="Times New Roman" w:eastAsia="Arial" w:hAnsi="Times New Roman"/>
                <w:color w:val="000000"/>
                <w:sz w:val="24"/>
                <w:szCs w:val="24"/>
                <w:lang w:val="en-US"/>
              </w:rPr>
              <w:t> </w:t>
            </w:r>
            <w:r>
              <w:rPr>
                <w:rFonts w:ascii="Times New Roman" w:eastAsia="Arial" w:hAnsi="Times New Roman"/>
                <w:color w:val="000000"/>
                <w:sz w:val="24"/>
                <w:szCs w:val="24"/>
                <w:lang w:val="en-US"/>
              </w:rPr>
              <w:t>initiator</w:t>
            </w:r>
          </w:p>
          <w:p w14:paraId="71E521EA" w14:textId="02B75E99" w:rsidR="00B61E0F" w:rsidRDefault="00B61E0F"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000000"/>
                <w:sz w:val="24"/>
                <w:szCs w:val="24"/>
              </w:rPr>
            </w:pPr>
            <w:r>
              <w:rPr>
                <w:rFonts w:ascii="Times New Roman" w:eastAsia="Arial" w:hAnsi="Times New Roman"/>
                <w:color w:val="000000"/>
                <w:sz w:val="24"/>
                <w:szCs w:val="24"/>
                <w:lang w:val="en-US"/>
              </w:rPr>
              <w:t>Notification on the readiness of the response for the initiator</w:t>
            </w:r>
          </w:p>
        </w:tc>
      </w:tr>
      <w:tr w:rsidR="00B61E0F" w:rsidRPr="008F5870" w14:paraId="17FA68EB" w14:textId="77777777" w:rsidTr="00736BF2">
        <w:trPr>
          <w:cantSplit/>
        </w:trPr>
        <w:tc>
          <w:tcPr>
            <w:tcW w:w="1095" w:type="pct"/>
            <w:shd w:val="clear" w:color="auto" w:fill="auto"/>
          </w:tcPr>
          <w:p w14:paraId="507AE036" w14:textId="3E2CAEFB" w:rsidR="00B61E0F" w:rsidRPr="00437418" w:rsidRDefault="00B61E0F" w:rsidP="00355F93">
            <w:pPr>
              <w:adjustRightInd w:val="0"/>
              <w:snapToGrid w:val="0"/>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lang w:val="en-US"/>
              </w:rPr>
              <w:t>4. Summaries of</w:t>
            </w:r>
            <w:r w:rsidR="00355F93">
              <w:rPr>
                <w:rFonts w:ascii="Times New Roman" w:eastAsia="Arial" w:hAnsi="Times New Roman"/>
                <w:color w:val="000000"/>
                <w:sz w:val="24"/>
                <w:szCs w:val="24"/>
                <w:lang w:val="en-US"/>
              </w:rPr>
              <w:t> </w:t>
            </w:r>
            <w:r>
              <w:rPr>
                <w:rFonts w:ascii="Times New Roman" w:eastAsia="Arial" w:hAnsi="Times New Roman"/>
                <w:color w:val="000000"/>
                <w:sz w:val="24"/>
                <w:szCs w:val="24"/>
                <w:lang w:val="en-US"/>
              </w:rPr>
              <w:t>reports</w:t>
            </w:r>
          </w:p>
        </w:tc>
        <w:tc>
          <w:tcPr>
            <w:tcW w:w="3905" w:type="pct"/>
            <w:shd w:val="clear" w:color="auto" w:fill="auto"/>
          </w:tcPr>
          <w:p w14:paraId="14F862FE" w14:textId="0962D3FE" w:rsidR="00B61E0F" w:rsidRPr="00515604" w:rsidRDefault="00EF0579" w:rsidP="00355F93">
            <w:pPr>
              <w:numPr>
                <w:ilvl w:val="0"/>
                <w:numId w:val="7"/>
              </w:numPr>
              <w:tabs>
                <w:tab w:val="clear" w:pos="567"/>
                <w:tab w:val="num" w:pos="272"/>
              </w:tabs>
              <w:adjustRightInd w:val="0"/>
              <w:snapToGrid w:val="0"/>
              <w:spacing w:after="0" w:line="240" w:lineRule="auto"/>
              <w:ind w:left="272" w:hanging="154"/>
              <w:rPr>
                <w:rFonts w:ascii="Times New Roman" w:eastAsia="Arial" w:hAnsi="Times New Roman"/>
                <w:color w:val="FF0000"/>
                <w:sz w:val="24"/>
                <w:szCs w:val="24"/>
              </w:rPr>
            </w:pPr>
            <w:r>
              <w:rPr>
                <w:rFonts w:ascii="Times New Roman" w:eastAsia="Arial" w:hAnsi="Times New Roman"/>
                <w:color w:val="000000"/>
                <w:sz w:val="24"/>
                <w:szCs w:val="24"/>
                <w:lang w:val="en-US"/>
              </w:rPr>
              <w:t xml:space="preserve">Summary with the indication of </w:t>
            </w:r>
            <w:r>
              <w:rPr>
                <w:rFonts w:ascii="Times New Roman" w:eastAsia="Arial" w:hAnsi="Times New Roman"/>
                <w:sz w:val="24"/>
                <w:szCs w:val="24"/>
                <w:lang w:val="en-US"/>
              </w:rPr>
              <w:t>areas, reports, response time, communication channels,</w:t>
            </w:r>
            <w:r>
              <w:rPr>
                <w:rFonts w:ascii="Times New Roman" w:eastAsia="Arial" w:hAnsi="Times New Roman"/>
                <w:kern w:val="32"/>
                <w:lang w:val="en-US"/>
              </w:rPr>
              <w:t xml:space="preserve"> </w:t>
            </w:r>
            <w:r>
              <w:rPr>
                <w:rFonts w:ascii="Times New Roman" w:eastAsia="Arial" w:hAnsi="Times New Roman"/>
                <w:kern w:val="32"/>
                <w:sz w:val="22"/>
                <w:szCs w:val="22"/>
                <w:lang w:val="en-US"/>
              </w:rPr>
              <w:t xml:space="preserve">instructions </w:t>
            </w:r>
            <w:r>
              <w:rPr>
                <w:rFonts w:ascii="Times New Roman" w:eastAsia="Arial" w:hAnsi="Times New Roman"/>
                <w:color w:val="000000"/>
                <w:sz w:val="24"/>
                <w:szCs w:val="24"/>
                <w:lang w:val="en-US"/>
              </w:rPr>
              <w:t xml:space="preserve"> issued as a part of responses and their execution</w:t>
            </w:r>
          </w:p>
        </w:tc>
      </w:tr>
    </w:tbl>
    <w:p w14:paraId="7C97AD26" w14:textId="77777777" w:rsidR="00B61E0F" w:rsidRPr="003F20F7" w:rsidRDefault="00B61E0F" w:rsidP="00836337">
      <w:pPr>
        <w:pStyle w:val="a1"/>
        <w:rPr>
          <w:lang w:val="en-US"/>
        </w:rPr>
      </w:pPr>
    </w:p>
    <w:p w14:paraId="61DA8A55" w14:textId="77777777" w:rsidR="00B61E0F" w:rsidRPr="003F20F7" w:rsidRDefault="00B61E0F" w:rsidP="00836337">
      <w:pPr>
        <w:pStyle w:val="a1"/>
        <w:rPr>
          <w:lang w:val="en-US"/>
        </w:rPr>
      </w:pPr>
    </w:p>
    <w:p w14:paraId="12244637" w14:textId="20BC5E6E" w:rsidR="0052407F" w:rsidRPr="003F20F7" w:rsidRDefault="0052407F" w:rsidP="00836337">
      <w:pPr>
        <w:pStyle w:val="a1"/>
        <w:rPr>
          <w:lang w:val="en-US"/>
        </w:rPr>
      </w:pPr>
    </w:p>
    <w:p w14:paraId="729BC7FB" w14:textId="0EE6B786" w:rsidR="00883A7A" w:rsidRDefault="00883A7A" w:rsidP="00836337">
      <w:pPr>
        <w:spacing w:after="0" w:line="240" w:lineRule="auto"/>
        <w:rPr>
          <w:rFonts w:ascii="Times New Roman" w:hAnsi="Times New Roman"/>
          <w:b/>
          <w:sz w:val="24"/>
          <w:szCs w:val="24"/>
        </w:rPr>
      </w:pPr>
      <w:r>
        <w:rPr>
          <w:rFonts w:ascii="Times New Roman" w:hAnsi="Times New Roman"/>
          <w:b/>
          <w:bCs/>
          <w:sz w:val="24"/>
          <w:szCs w:val="24"/>
          <w:lang w:val="en-US"/>
        </w:rPr>
        <w:br w:type="page"/>
      </w:r>
    </w:p>
    <w:p w14:paraId="495EE9B5" w14:textId="6C0D10DE" w:rsidR="001F6504" w:rsidRPr="003F20F7" w:rsidRDefault="001F6504" w:rsidP="00836337">
      <w:pPr>
        <w:pStyle w:val="1"/>
        <w:numPr>
          <w:ilvl w:val="0"/>
          <w:numId w:val="0"/>
        </w:numPr>
        <w:ind w:left="5490"/>
        <w:jc w:val="left"/>
        <w:rPr>
          <w:b w:val="0"/>
          <w:lang w:val="en-US"/>
        </w:rPr>
      </w:pPr>
      <w:bookmarkStart w:id="79" w:name="_Toc137719227"/>
      <w:r>
        <w:rPr>
          <w:b w:val="0"/>
          <w:bCs w:val="0"/>
          <w:lang w:val="en-US"/>
        </w:rPr>
        <w:t>Annex 5</w:t>
      </w:r>
      <w:bookmarkEnd w:id="79"/>
    </w:p>
    <w:p w14:paraId="15D9DC32" w14:textId="11D0EF42" w:rsidR="003E6AA7" w:rsidRPr="003F20F7" w:rsidRDefault="008D600C" w:rsidP="00836337">
      <w:pPr>
        <w:pStyle w:val="a1"/>
        <w:ind w:left="5490" w:firstLine="0"/>
        <w:jc w:val="left"/>
        <w:rPr>
          <w:lang w:val="en-US"/>
        </w:rPr>
      </w:pPr>
      <w:r>
        <w:rPr>
          <w:lang w:val="en-US"/>
        </w:rPr>
        <w:t xml:space="preserve">to the Regulation on compliance hotline of </w:t>
      </w:r>
    </w:p>
    <w:p w14:paraId="6AD2EE47" w14:textId="2D886825" w:rsidR="001F6504" w:rsidRPr="003F20F7" w:rsidRDefault="001F6504" w:rsidP="00836337">
      <w:pPr>
        <w:pStyle w:val="a1"/>
        <w:ind w:left="5490" w:firstLine="0"/>
        <w:jc w:val="left"/>
        <w:rPr>
          <w:color w:val="FF0000"/>
          <w:lang w:val="en-US"/>
        </w:rPr>
      </w:pPr>
      <w:r>
        <w:rPr>
          <w:lang w:val="en-US"/>
        </w:rPr>
        <w:t>PJSC ALROSA</w:t>
      </w:r>
    </w:p>
    <w:p w14:paraId="390C113B" w14:textId="77777777" w:rsidR="001F6504" w:rsidRPr="003F20F7" w:rsidRDefault="001F6504" w:rsidP="00836337">
      <w:pPr>
        <w:pStyle w:val="a1"/>
        <w:rPr>
          <w:lang w:val="en-US"/>
        </w:rPr>
      </w:pPr>
    </w:p>
    <w:p w14:paraId="1EFDCC98" w14:textId="77777777" w:rsidR="001F6504" w:rsidRPr="003F20F7" w:rsidRDefault="001F6504" w:rsidP="00836337">
      <w:pPr>
        <w:pStyle w:val="a1"/>
        <w:rPr>
          <w:lang w:val="en-US"/>
        </w:rPr>
      </w:pPr>
    </w:p>
    <w:p w14:paraId="25E6C59F" w14:textId="77777777" w:rsidR="003E6AA7" w:rsidRPr="003F20F7" w:rsidRDefault="003E6AA7" w:rsidP="00836337">
      <w:pPr>
        <w:pStyle w:val="a1"/>
        <w:ind w:firstLine="0"/>
        <w:jc w:val="center"/>
        <w:rPr>
          <w:b/>
          <w:lang w:val="en-US"/>
        </w:rPr>
      </w:pPr>
      <w:r>
        <w:rPr>
          <w:b/>
          <w:bCs/>
          <w:lang w:val="en-US"/>
        </w:rPr>
        <w:t xml:space="preserve">CLASSIFIER </w:t>
      </w:r>
    </w:p>
    <w:p w14:paraId="099E93A0" w14:textId="388AC786" w:rsidR="001F6504" w:rsidRPr="003F20F7" w:rsidRDefault="001F6504" w:rsidP="00836337">
      <w:pPr>
        <w:pStyle w:val="a1"/>
        <w:ind w:firstLine="0"/>
        <w:jc w:val="center"/>
        <w:rPr>
          <w:b/>
          <w:lang w:val="en-US"/>
        </w:rPr>
      </w:pPr>
      <w:r>
        <w:rPr>
          <w:b/>
          <w:bCs/>
          <w:lang w:val="en-US"/>
        </w:rPr>
        <w:t>of compliance hotline reports</w:t>
      </w:r>
    </w:p>
    <w:p w14:paraId="239221A4" w14:textId="77777777" w:rsidR="001F6504" w:rsidRPr="003F20F7" w:rsidRDefault="001F6504" w:rsidP="00836337">
      <w:pPr>
        <w:pStyle w:val="a1"/>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987"/>
        <w:gridCol w:w="5251"/>
        <w:gridCol w:w="2389"/>
      </w:tblGrid>
      <w:tr w:rsidR="001F6504" w:rsidRPr="00D10FC9" w14:paraId="427378C8" w14:textId="77777777" w:rsidTr="00736BF2">
        <w:trPr>
          <w:cantSplit/>
          <w:tblHeader/>
        </w:trPr>
        <w:tc>
          <w:tcPr>
            <w:tcW w:w="1032" w:type="pct"/>
            <w:shd w:val="clear" w:color="auto" w:fill="D9D9D9"/>
          </w:tcPr>
          <w:p w14:paraId="3821531E" w14:textId="77777777" w:rsidR="001F6504" w:rsidRPr="00CD7B21" w:rsidRDefault="001F6504" w:rsidP="00836337">
            <w:pPr>
              <w:rPr>
                <w:rFonts w:ascii="Times New Roman" w:hAnsi="Times New Roman"/>
                <w:sz w:val="22"/>
                <w:szCs w:val="22"/>
              </w:rPr>
            </w:pPr>
            <w:r>
              <w:rPr>
                <w:rFonts w:ascii="Times New Roman" w:hAnsi="Times New Roman"/>
                <w:sz w:val="22"/>
                <w:szCs w:val="22"/>
                <w:lang w:val="en-US"/>
              </w:rPr>
              <w:t>Subject of report</w:t>
            </w:r>
          </w:p>
        </w:tc>
        <w:tc>
          <w:tcPr>
            <w:tcW w:w="2727" w:type="pct"/>
            <w:shd w:val="clear" w:color="auto" w:fill="D9D9D9"/>
          </w:tcPr>
          <w:p w14:paraId="717E64C3" w14:textId="77777777" w:rsidR="001F6504" w:rsidRPr="00CD7B21" w:rsidRDefault="001F6504" w:rsidP="00836337">
            <w:pPr>
              <w:rPr>
                <w:rFonts w:ascii="Times New Roman" w:hAnsi="Times New Roman"/>
                <w:sz w:val="22"/>
                <w:szCs w:val="22"/>
              </w:rPr>
            </w:pPr>
            <w:r>
              <w:rPr>
                <w:rFonts w:ascii="Times New Roman" w:hAnsi="Times New Roman"/>
                <w:sz w:val="22"/>
                <w:szCs w:val="22"/>
                <w:lang w:val="en-US"/>
              </w:rPr>
              <w:t>Description of subject</w:t>
            </w:r>
          </w:p>
        </w:tc>
        <w:tc>
          <w:tcPr>
            <w:tcW w:w="1241" w:type="pct"/>
            <w:shd w:val="clear" w:color="auto" w:fill="D9D9D9"/>
          </w:tcPr>
          <w:p w14:paraId="18EC75E4" w14:textId="77777777" w:rsidR="001F6504" w:rsidRPr="00CD7B21" w:rsidRDefault="001F6504" w:rsidP="00836337">
            <w:pPr>
              <w:rPr>
                <w:rFonts w:ascii="Times New Roman" w:hAnsi="Times New Roman"/>
                <w:sz w:val="22"/>
                <w:szCs w:val="22"/>
              </w:rPr>
            </w:pPr>
            <w:r>
              <w:rPr>
                <w:rFonts w:ascii="Times New Roman" w:hAnsi="Times New Roman"/>
                <w:sz w:val="22"/>
                <w:szCs w:val="22"/>
                <w:lang w:val="en-US"/>
              </w:rPr>
              <w:t>Area supervisor</w:t>
            </w:r>
          </w:p>
        </w:tc>
      </w:tr>
      <w:tr w:rsidR="001F6504" w:rsidRPr="008F5870" w14:paraId="7A3B88D5" w14:textId="77777777" w:rsidTr="00736BF2">
        <w:trPr>
          <w:cantSplit/>
        </w:trPr>
        <w:tc>
          <w:tcPr>
            <w:tcW w:w="1032" w:type="pct"/>
            <w:shd w:val="clear" w:color="auto" w:fill="auto"/>
          </w:tcPr>
          <w:p w14:paraId="62ED5909" w14:textId="77777777"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Labor conditions, business ethics and human rights</w:t>
            </w:r>
          </w:p>
        </w:tc>
        <w:tc>
          <w:tcPr>
            <w:tcW w:w="2727" w:type="pct"/>
            <w:shd w:val="clear" w:color="auto" w:fill="auto"/>
          </w:tcPr>
          <w:p w14:paraId="467D99F1" w14:textId="72375A4D"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Labor conditions, labor rights, labor law and provisions of the Company’s IRD as well as human rights (including discrimination, harassment, bulling and other forms of</w:t>
            </w:r>
            <w:r w:rsidR="00577FEE">
              <w:rPr>
                <w:rFonts w:ascii="Times New Roman" w:hAnsi="Times New Roman"/>
                <w:sz w:val="22"/>
                <w:szCs w:val="22"/>
                <w:lang w:val="en-US"/>
              </w:rPr>
              <w:t> </w:t>
            </w:r>
            <w:r>
              <w:rPr>
                <w:rFonts w:ascii="Times New Roman" w:hAnsi="Times New Roman"/>
                <w:sz w:val="22"/>
                <w:szCs w:val="22"/>
                <w:lang w:val="en-US"/>
              </w:rPr>
              <w:t>human right violations), personnel training, interactions between the Company’s employees</w:t>
            </w:r>
          </w:p>
        </w:tc>
        <w:tc>
          <w:tcPr>
            <w:tcW w:w="1241" w:type="pct"/>
            <w:shd w:val="clear" w:color="auto" w:fill="auto"/>
          </w:tcPr>
          <w:p w14:paraId="5B878D10" w14:textId="4FE786D1"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Deputy CEO</w:t>
            </w:r>
            <w:r w:rsidR="00577FEE">
              <w:rPr>
                <w:rFonts w:ascii="Times New Roman" w:hAnsi="Times New Roman"/>
                <w:sz w:val="22"/>
                <w:szCs w:val="22"/>
                <w:lang w:val="en-US"/>
              </w:rPr>
              <w:t xml:space="preserve"> — </w:t>
            </w:r>
            <w:r>
              <w:rPr>
                <w:rFonts w:ascii="Times New Roman" w:hAnsi="Times New Roman"/>
                <w:sz w:val="22"/>
                <w:szCs w:val="22"/>
                <w:lang w:val="en-US"/>
              </w:rPr>
              <w:t>HR</w:t>
            </w:r>
            <w:r w:rsidR="00577FEE">
              <w:rPr>
                <w:rFonts w:ascii="Times New Roman" w:hAnsi="Times New Roman"/>
                <w:sz w:val="22"/>
                <w:szCs w:val="22"/>
                <w:lang w:val="en-US"/>
              </w:rPr>
              <w:t> </w:t>
            </w:r>
            <w:r>
              <w:rPr>
                <w:rFonts w:ascii="Times New Roman" w:hAnsi="Times New Roman"/>
                <w:sz w:val="22"/>
                <w:szCs w:val="22"/>
                <w:lang w:val="en-US"/>
              </w:rPr>
              <w:t>director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w:t>
            </w:r>
          </w:p>
        </w:tc>
      </w:tr>
      <w:tr w:rsidR="001F6504" w:rsidRPr="009E7F0B" w14:paraId="5D0F8B85" w14:textId="77777777" w:rsidTr="00736BF2">
        <w:trPr>
          <w:cantSplit/>
        </w:trPr>
        <w:tc>
          <w:tcPr>
            <w:tcW w:w="1032" w:type="pct"/>
            <w:shd w:val="clear" w:color="auto" w:fill="auto"/>
          </w:tcPr>
          <w:p w14:paraId="58FD5467" w14:textId="77777777"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Combating corruption</w:t>
            </w:r>
          </w:p>
        </w:tc>
        <w:tc>
          <w:tcPr>
            <w:tcW w:w="2727" w:type="pct"/>
            <w:shd w:val="clear" w:color="auto" w:fill="auto"/>
          </w:tcPr>
          <w:p w14:paraId="099BEB88" w14:textId="26F6DA41" w:rsidR="00C94BA2"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Situations involving bribery and corruption, abuse of</w:t>
            </w:r>
            <w:r w:rsidR="00577FEE">
              <w:rPr>
                <w:rFonts w:ascii="Times New Roman" w:hAnsi="Times New Roman"/>
                <w:sz w:val="22"/>
                <w:szCs w:val="22"/>
                <w:lang w:val="en-US"/>
              </w:rPr>
              <w:t> </w:t>
            </w:r>
            <w:r>
              <w:rPr>
                <w:rFonts w:ascii="Times New Roman" w:hAnsi="Times New Roman"/>
                <w:sz w:val="22"/>
                <w:szCs w:val="22"/>
                <w:lang w:val="en-US"/>
              </w:rPr>
              <w:t>office,</w:t>
            </w:r>
            <w:r>
              <w:rPr>
                <w:sz w:val="22"/>
                <w:szCs w:val="22"/>
                <w:lang w:val="en-US"/>
              </w:rPr>
              <w:t xml:space="preserve"> </w:t>
            </w:r>
            <w:r>
              <w:rPr>
                <w:rFonts w:ascii="Times New Roman" w:hAnsi="Times New Roman"/>
                <w:sz w:val="22"/>
                <w:szCs w:val="22"/>
                <w:lang w:val="en-US"/>
              </w:rPr>
              <w:t>frauds, thefts and other wrongdoings</w:t>
            </w:r>
            <w:r w:rsidR="00577FEE">
              <w:rPr>
                <w:rFonts w:ascii="Times New Roman" w:hAnsi="Times New Roman"/>
                <w:sz w:val="22"/>
                <w:szCs w:val="22"/>
                <w:lang w:val="en-US"/>
              </w:rPr>
              <w:br/>
            </w:r>
            <w:r w:rsidR="00D874F4">
              <w:rPr>
                <w:rFonts w:ascii="Times New Roman" w:hAnsi="Times New Roman"/>
                <w:sz w:val="22"/>
                <w:szCs w:val="22"/>
                <w:lang w:val="en-US"/>
              </w:rPr>
              <w:t>anticorruption@alrosa.ru</w:t>
            </w:r>
          </w:p>
        </w:tc>
        <w:tc>
          <w:tcPr>
            <w:tcW w:w="1241" w:type="pct"/>
            <w:shd w:val="clear" w:color="auto" w:fill="auto"/>
          </w:tcPr>
          <w:p w14:paraId="3DA77A67" w14:textId="77777777"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Head of the Company’s Security Service</w:t>
            </w:r>
          </w:p>
        </w:tc>
      </w:tr>
      <w:tr w:rsidR="001F6504" w:rsidRPr="008F5870" w14:paraId="2AD8F218" w14:textId="77777777" w:rsidTr="00736BF2">
        <w:trPr>
          <w:cantSplit/>
        </w:trPr>
        <w:tc>
          <w:tcPr>
            <w:tcW w:w="1032" w:type="pct"/>
            <w:shd w:val="clear" w:color="auto" w:fill="auto"/>
          </w:tcPr>
          <w:p w14:paraId="38685FCF" w14:textId="6BA8EA8F" w:rsidR="001F6504" w:rsidRPr="00CD7B21" w:rsidRDefault="00AA42AF" w:rsidP="00836337">
            <w:pPr>
              <w:spacing w:after="0" w:line="240" w:lineRule="auto"/>
              <w:rPr>
                <w:rFonts w:ascii="Times New Roman" w:hAnsi="Times New Roman"/>
                <w:sz w:val="22"/>
                <w:szCs w:val="22"/>
              </w:rPr>
            </w:pPr>
            <w:r>
              <w:rPr>
                <w:rFonts w:ascii="Times New Roman" w:hAnsi="Times New Roman"/>
                <w:sz w:val="22"/>
                <w:szCs w:val="22"/>
                <w:lang w:val="en-US"/>
              </w:rPr>
              <w:t>Anti-money laundering/</w:t>
            </w:r>
            <w:r w:rsidR="00577FEE">
              <w:rPr>
                <w:rFonts w:ascii="Times New Roman" w:hAnsi="Times New Roman"/>
                <w:sz w:val="22"/>
                <w:szCs w:val="22"/>
                <w:lang w:val="en-US"/>
              </w:rPr>
              <w:br/>
            </w:r>
            <w:r>
              <w:rPr>
                <w:rFonts w:ascii="Times New Roman" w:hAnsi="Times New Roman"/>
                <w:sz w:val="22"/>
                <w:szCs w:val="22"/>
                <w:lang w:val="en-US"/>
              </w:rPr>
              <w:t>terrorism financing/</w:t>
            </w:r>
            <w:r w:rsidR="00577FEE">
              <w:rPr>
                <w:rFonts w:ascii="Times New Roman" w:hAnsi="Times New Roman"/>
                <w:sz w:val="22"/>
                <w:szCs w:val="22"/>
                <w:lang w:val="en-US"/>
              </w:rPr>
              <w:br/>
            </w:r>
            <w:r>
              <w:rPr>
                <w:rFonts w:ascii="Times New Roman" w:hAnsi="Times New Roman"/>
                <w:sz w:val="22"/>
                <w:szCs w:val="22"/>
                <w:lang w:val="en-US"/>
              </w:rPr>
              <w:t>proliferation of mass destruction weapons</w:t>
            </w:r>
          </w:p>
        </w:tc>
        <w:tc>
          <w:tcPr>
            <w:tcW w:w="2727" w:type="pct"/>
            <w:shd w:val="clear" w:color="auto" w:fill="auto"/>
          </w:tcPr>
          <w:p w14:paraId="173050A8" w14:textId="392697EE" w:rsidR="001F6504" w:rsidRPr="00CD7B21" w:rsidRDefault="00AA42AF" w:rsidP="00836337">
            <w:pPr>
              <w:spacing w:after="0" w:line="240" w:lineRule="auto"/>
              <w:rPr>
                <w:rFonts w:ascii="Times New Roman" w:hAnsi="Times New Roman"/>
                <w:sz w:val="22"/>
                <w:szCs w:val="22"/>
              </w:rPr>
            </w:pPr>
            <w:r>
              <w:rPr>
                <w:rFonts w:ascii="Times New Roman" w:hAnsi="Times New Roman"/>
                <w:sz w:val="22"/>
                <w:szCs w:val="22"/>
                <w:lang w:val="en-US"/>
              </w:rPr>
              <w:t>Situations involving prevention of legalization (laundering) of illegal earnings, financing of terrorism and financing of the spread of mass destruction weapons</w:t>
            </w:r>
          </w:p>
        </w:tc>
        <w:tc>
          <w:tcPr>
            <w:tcW w:w="1241" w:type="pct"/>
            <w:shd w:val="clear" w:color="auto" w:fill="auto"/>
          </w:tcPr>
          <w:p w14:paraId="3393094F" w14:textId="542FC07D" w:rsidR="001F6504" w:rsidRPr="00422339"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Head of the Company’s Financial Controlling department</w:t>
            </w:r>
          </w:p>
        </w:tc>
      </w:tr>
      <w:tr w:rsidR="001F6504" w:rsidRPr="008F5870" w14:paraId="6F68428E" w14:textId="77777777" w:rsidTr="00736BF2">
        <w:trPr>
          <w:cantSplit/>
        </w:trPr>
        <w:tc>
          <w:tcPr>
            <w:tcW w:w="1032" w:type="pct"/>
            <w:shd w:val="clear" w:color="auto" w:fill="auto"/>
          </w:tcPr>
          <w:p w14:paraId="47F49824" w14:textId="77777777"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Occupational Health and Safety</w:t>
            </w:r>
          </w:p>
        </w:tc>
        <w:tc>
          <w:tcPr>
            <w:tcW w:w="2727" w:type="pct"/>
            <w:shd w:val="clear" w:color="auto" w:fill="auto"/>
          </w:tcPr>
          <w:p w14:paraId="0D7D7B7E" w14:textId="59080DD9"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Situations involving industrial safety, fire safety, occupational health and violations of traffic rules at the</w:t>
            </w:r>
            <w:r w:rsidR="00577FEE">
              <w:rPr>
                <w:rFonts w:ascii="Times New Roman" w:hAnsi="Times New Roman"/>
                <w:sz w:val="22"/>
                <w:szCs w:val="22"/>
                <w:lang w:val="en-US"/>
              </w:rPr>
              <w:t> </w:t>
            </w:r>
            <w:r>
              <w:rPr>
                <w:rFonts w:ascii="Times New Roman" w:hAnsi="Times New Roman"/>
                <w:sz w:val="22"/>
                <w:szCs w:val="22"/>
                <w:lang w:val="en-US"/>
              </w:rPr>
              <w:t>Company’s sites</w:t>
            </w:r>
          </w:p>
        </w:tc>
        <w:tc>
          <w:tcPr>
            <w:tcW w:w="1241" w:type="pct"/>
            <w:shd w:val="clear" w:color="auto" w:fill="auto"/>
          </w:tcPr>
          <w:p w14:paraId="253EA5B8" w14:textId="3319EC9E"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 xml:space="preserve">Deputy executive director of the Company </w:t>
            </w:r>
            <w:r>
              <w:rPr>
                <w:rFonts w:ascii="Times New Roman" w:hAnsi="Times New Roman"/>
                <w:sz w:val="22"/>
                <w:szCs w:val="22"/>
                <w:lang w:val="en-US"/>
              </w:rPr>
              <w:br/>
              <w:t>(for industrial safety and occupational health)</w:t>
            </w:r>
          </w:p>
        </w:tc>
      </w:tr>
      <w:tr w:rsidR="001F6504" w:rsidRPr="008F5870" w14:paraId="2829A7FF" w14:textId="77777777" w:rsidTr="00736BF2">
        <w:trPr>
          <w:cantSplit/>
        </w:trPr>
        <w:tc>
          <w:tcPr>
            <w:tcW w:w="1032" w:type="pct"/>
            <w:shd w:val="clear" w:color="auto" w:fill="auto"/>
          </w:tcPr>
          <w:p w14:paraId="0DCE4311" w14:textId="77777777"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Environment protection</w:t>
            </w:r>
          </w:p>
        </w:tc>
        <w:tc>
          <w:tcPr>
            <w:tcW w:w="2727" w:type="pct"/>
            <w:shd w:val="clear" w:color="auto" w:fill="auto"/>
          </w:tcPr>
          <w:p w14:paraId="3CEF91DB" w14:textId="5363E771"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Situations involving the impact on natural environment, plants and animals, environmental accidents and incidents as well as life of the small indigenous Arctic ethnic groups at the areas near the activities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 and its subsidiaries.</w:t>
            </w:r>
          </w:p>
        </w:tc>
        <w:tc>
          <w:tcPr>
            <w:tcW w:w="1241" w:type="pct"/>
            <w:shd w:val="clear" w:color="auto" w:fill="auto"/>
          </w:tcPr>
          <w:p w14:paraId="4DBB5E9E" w14:textId="6364A7C4"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Deputy chief engineer for environment and</w:t>
            </w:r>
            <w:r w:rsidR="00577FEE">
              <w:rPr>
                <w:rFonts w:ascii="Times New Roman" w:hAnsi="Times New Roman"/>
                <w:sz w:val="22"/>
                <w:szCs w:val="22"/>
                <w:lang w:val="en-US"/>
              </w:rPr>
              <w:t> </w:t>
            </w:r>
            <w:r>
              <w:rPr>
                <w:rFonts w:ascii="Times New Roman" w:hAnsi="Times New Roman"/>
                <w:sz w:val="22"/>
                <w:szCs w:val="22"/>
                <w:lang w:val="en-US"/>
              </w:rPr>
              <w:t>relationship with</w:t>
            </w:r>
            <w:r w:rsidR="00577FEE">
              <w:rPr>
                <w:rFonts w:ascii="Times New Roman" w:hAnsi="Times New Roman"/>
                <w:sz w:val="22"/>
                <w:szCs w:val="22"/>
                <w:lang w:val="en-US"/>
              </w:rPr>
              <w:t> </w:t>
            </w:r>
            <w:r>
              <w:rPr>
                <w:rFonts w:ascii="Times New Roman" w:hAnsi="Times New Roman"/>
                <w:sz w:val="22"/>
                <w:szCs w:val="22"/>
                <w:lang w:val="en-US"/>
              </w:rPr>
              <w:t>small indigenous Arctic ethnic groups, head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Company’s environmental center</w:t>
            </w:r>
          </w:p>
        </w:tc>
      </w:tr>
      <w:tr w:rsidR="001F6504" w:rsidRPr="008F5870" w14:paraId="17AF96D8" w14:textId="77777777" w:rsidTr="00736BF2">
        <w:trPr>
          <w:cantSplit/>
        </w:trPr>
        <w:tc>
          <w:tcPr>
            <w:tcW w:w="1032" w:type="pct"/>
            <w:shd w:val="clear" w:color="auto" w:fill="auto"/>
          </w:tcPr>
          <w:p w14:paraId="611E97E2" w14:textId="77777777" w:rsidR="001F6504" w:rsidRPr="00CD7B21" w:rsidRDefault="001F6504" w:rsidP="00836337">
            <w:pPr>
              <w:spacing w:after="120"/>
              <w:rPr>
                <w:rFonts w:ascii="Times New Roman" w:hAnsi="Times New Roman"/>
                <w:sz w:val="22"/>
                <w:szCs w:val="22"/>
              </w:rPr>
            </w:pPr>
            <w:r>
              <w:rPr>
                <w:rFonts w:ascii="Times New Roman" w:hAnsi="Times New Roman"/>
                <w:sz w:val="22"/>
                <w:szCs w:val="22"/>
                <w:lang w:val="en-US"/>
              </w:rPr>
              <w:t>Procurement</w:t>
            </w:r>
          </w:p>
        </w:tc>
        <w:tc>
          <w:tcPr>
            <w:tcW w:w="2727" w:type="pct"/>
            <w:shd w:val="clear" w:color="auto" w:fill="auto"/>
          </w:tcPr>
          <w:p w14:paraId="6DB5A66B" w14:textId="77777777" w:rsidR="001F6504" w:rsidRPr="00CD7B21" w:rsidRDefault="001F6504" w:rsidP="00836337">
            <w:pPr>
              <w:spacing w:after="120"/>
              <w:rPr>
                <w:rFonts w:ascii="Times New Roman" w:hAnsi="Times New Roman"/>
                <w:sz w:val="22"/>
                <w:szCs w:val="22"/>
              </w:rPr>
            </w:pPr>
            <w:r>
              <w:rPr>
                <w:rFonts w:ascii="Times New Roman" w:hAnsi="Times New Roman"/>
                <w:sz w:val="22"/>
                <w:szCs w:val="22"/>
                <w:lang w:val="en-US"/>
              </w:rPr>
              <w:t>Situations involving procurement processes</w:t>
            </w:r>
          </w:p>
        </w:tc>
        <w:tc>
          <w:tcPr>
            <w:tcW w:w="1241" w:type="pct"/>
            <w:shd w:val="clear" w:color="auto" w:fill="auto"/>
          </w:tcPr>
          <w:p w14:paraId="5D3364D1" w14:textId="531EEC87"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Deputy CEO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 xml:space="preserve">Company </w:t>
            </w:r>
            <w:r>
              <w:rPr>
                <w:rFonts w:ascii="Times New Roman" w:hAnsi="Times New Roman"/>
                <w:sz w:val="22"/>
                <w:szCs w:val="22"/>
                <w:lang w:val="en-US"/>
              </w:rPr>
              <w:br/>
              <w:t>(responsible for procurement)</w:t>
            </w:r>
          </w:p>
        </w:tc>
      </w:tr>
      <w:tr w:rsidR="001F6504" w:rsidRPr="009E7F0B" w14:paraId="4706975D" w14:textId="77777777" w:rsidTr="00736BF2">
        <w:trPr>
          <w:cantSplit/>
        </w:trPr>
        <w:tc>
          <w:tcPr>
            <w:tcW w:w="1032" w:type="pct"/>
            <w:shd w:val="clear" w:color="auto" w:fill="auto"/>
          </w:tcPr>
          <w:p w14:paraId="463AAC0B" w14:textId="77777777" w:rsidR="001F6504" w:rsidRPr="00CD7B21" w:rsidRDefault="001F6504" w:rsidP="00836337">
            <w:pPr>
              <w:spacing w:after="120"/>
              <w:rPr>
                <w:rFonts w:ascii="Times New Roman" w:hAnsi="Times New Roman"/>
                <w:sz w:val="22"/>
                <w:szCs w:val="22"/>
              </w:rPr>
            </w:pPr>
            <w:r>
              <w:rPr>
                <w:rFonts w:ascii="Times New Roman" w:hAnsi="Times New Roman"/>
                <w:sz w:val="22"/>
                <w:szCs w:val="22"/>
                <w:lang w:val="en-US"/>
              </w:rPr>
              <w:t>Information security, including confidential information and personal data</w:t>
            </w:r>
          </w:p>
        </w:tc>
        <w:tc>
          <w:tcPr>
            <w:tcW w:w="2727" w:type="pct"/>
            <w:shd w:val="clear" w:color="auto" w:fill="auto"/>
          </w:tcPr>
          <w:p w14:paraId="53E6F816" w14:textId="5D9DD7D0" w:rsidR="001F6504" w:rsidRPr="00CD7B21" w:rsidRDefault="001F6504" w:rsidP="00577FEE">
            <w:pPr>
              <w:spacing w:after="120"/>
              <w:rPr>
                <w:rFonts w:ascii="Times New Roman" w:hAnsi="Times New Roman"/>
                <w:sz w:val="22"/>
                <w:szCs w:val="22"/>
              </w:rPr>
            </w:pPr>
            <w:r>
              <w:rPr>
                <w:rFonts w:ascii="Times New Roman" w:hAnsi="Times New Roman"/>
                <w:sz w:val="22"/>
                <w:szCs w:val="22"/>
                <w:lang w:val="en-US"/>
              </w:rPr>
              <w:t>Disclosure of confidential information and violations of</w:t>
            </w:r>
            <w:r w:rsidR="00577FEE">
              <w:rPr>
                <w:rFonts w:ascii="Times New Roman" w:hAnsi="Times New Roman"/>
                <w:sz w:val="22"/>
                <w:szCs w:val="22"/>
                <w:lang w:val="en-US"/>
              </w:rPr>
              <w:t> </w:t>
            </w:r>
            <w:r>
              <w:rPr>
                <w:rFonts w:ascii="Times New Roman" w:hAnsi="Times New Roman"/>
                <w:sz w:val="22"/>
                <w:szCs w:val="22"/>
                <w:lang w:val="en-US"/>
              </w:rPr>
              <w:t>information security</w:t>
            </w:r>
          </w:p>
        </w:tc>
        <w:tc>
          <w:tcPr>
            <w:tcW w:w="1241" w:type="pct"/>
            <w:shd w:val="clear" w:color="auto" w:fill="auto"/>
          </w:tcPr>
          <w:p w14:paraId="5EC858E1" w14:textId="24D97D40" w:rsidR="001F6504" w:rsidRPr="00CD7B21" w:rsidRDefault="001F6504" w:rsidP="00836337">
            <w:pPr>
              <w:spacing w:after="120"/>
              <w:rPr>
                <w:rFonts w:ascii="Times New Roman" w:hAnsi="Times New Roman"/>
                <w:sz w:val="22"/>
                <w:szCs w:val="22"/>
              </w:rPr>
            </w:pPr>
            <w:r>
              <w:rPr>
                <w:rFonts w:ascii="Times New Roman" w:hAnsi="Times New Roman"/>
                <w:sz w:val="22"/>
                <w:szCs w:val="22"/>
                <w:lang w:val="en-US"/>
              </w:rPr>
              <w:t xml:space="preserve">Head of the Information </w:t>
            </w:r>
            <w:r>
              <w:rPr>
                <w:rFonts w:ascii="Times New Roman" w:hAnsi="Times New Roman"/>
                <w:color w:val="FF0000"/>
                <w:sz w:val="22"/>
                <w:szCs w:val="22"/>
                <w:lang w:val="en-US"/>
              </w:rPr>
              <w:t xml:space="preserve"> </w:t>
            </w:r>
            <w:r>
              <w:rPr>
                <w:rFonts w:ascii="Times New Roman" w:hAnsi="Times New Roman"/>
                <w:sz w:val="22"/>
                <w:szCs w:val="22"/>
                <w:lang w:val="en-US"/>
              </w:rPr>
              <w:t>Security Center</w:t>
            </w:r>
          </w:p>
        </w:tc>
      </w:tr>
      <w:tr w:rsidR="001F6504" w:rsidRPr="008F5870" w14:paraId="5E1FF86B" w14:textId="77777777" w:rsidTr="00736BF2">
        <w:trPr>
          <w:cantSplit/>
        </w:trPr>
        <w:tc>
          <w:tcPr>
            <w:tcW w:w="1032" w:type="pct"/>
            <w:shd w:val="clear" w:color="auto" w:fill="auto"/>
          </w:tcPr>
          <w:p w14:paraId="62E9ACA4" w14:textId="0E47FC7A"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Insider information/</w:t>
            </w:r>
            <w:r w:rsidR="00577FEE">
              <w:rPr>
                <w:rFonts w:ascii="Times New Roman" w:hAnsi="Times New Roman"/>
                <w:sz w:val="22"/>
                <w:szCs w:val="22"/>
                <w:lang w:val="en-US"/>
              </w:rPr>
              <w:br/>
            </w:r>
            <w:r>
              <w:rPr>
                <w:rFonts w:ascii="Times New Roman" w:hAnsi="Times New Roman"/>
                <w:sz w:val="22"/>
                <w:szCs w:val="22"/>
                <w:lang w:val="en-US"/>
              </w:rPr>
              <w:t>the Company’s management bodies</w:t>
            </w:r>
          </w:p>
        </w:tc>
        <w:tc>
          <w:tcPr>
            <w:tcW w:w="2727" w:type="pct"/>
            <w:shd w:val="clear" w:color="auto" w:fill="auto"/>
          </w:tcPr>
          <w:p w14:paraId="3990F1F6" w14:textId="4DB1B0F6"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Issues involving insider information and support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Company’s management operations</w:t>
            </w:r>
          </w:p>
        </w:tc>
        <w:tc>
          <w:tcPr>
            <w:tcW w:w="1241" w:type="pct"/>
            <w:shd w:val="clear" w:color="auto" w:fill="auto"/>
          </w:tcPr>
          <w:p w14:paraId="089F30CE" w14:textId="7FAB6C9D"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Head of the Corporate Support Department</w:t>
            </w:r>
            <w:r w:rsidR="00577FEE">
              <w:rPr>
                <w:rFonts w:ascii="Times New Roman" w:hAnsi="Times New Roman"/>
                <w:sz w:val="22"/>
                <w:szCs w:val="22"/>
                <w:lang w:val="en-US"/>
              </w:rPr>
              <w:t xml:space="preserve"> — </w:t>
            </w:r>
            <w:r>
              <w:rPr>
                <w:rFonts w:ascii="Times New Roman" w:hAnsi="Times New Roman"/>
                <w:sz w:val="22"/>
                <w:szCs w:val="22"/>
                <w:lang w:val="en-US"/>
              </w:rPr>
              <w:t>corporate secretary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w:t>
            </w:r>
          </w:p>
        </w:tc>
      </w:tr>
      <w:tr w:rsidR="001F6504" w:rsidRPr="008F5870" w14:paraId="5BB12DAB" w14:textId="77777777" w:rsidTr="00736BF2">
        <w:trPr>
          <w:cantSplit/>
        </w:trPr>
        <w:tc>
          <w:tcPr>
            <w:tcW w:w="1032" w:type="pct"/>
            <w:shd w:val="clear" w:color="auto" w:fill="auto"/>
          </w:tcPr>
          <w:p w14:paraId="4C0CD41E" w14:textId="394F6930"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Products/sales</w:t>
            </w:r>
          </w:p>
        </w:tc>
        <w:tc>
          <w:tcPr>
            <w:tcW w:w="2727" w:type="pct"/>
            <w:shd w:val="clear" w:color="auto" w:fill="auto"/>
          </w:tcPr>
          <w:p w14:paraId="23326C66" w14:textId="20EBCF45" w:rsidR="001F6504" w:rsidRPr="00CD7B21"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Issues involving the diamond sales process and pre-sale preparation, shipping etc.</w:t>
            </w:r>
            <w:r>
              <w:rPr>
                <w:rFonts w:ascii="Times New Roman" w:hAnsi="Times New Roman"/>
                <w:sz w:val="22"/>
                <w:szCs w:val="22"/>
                <w:lang w:val="en-US"/>
              </w:rPr>
              <w:br/>
              <w:t>Reports will be forwarded to the hotline of the “ECO ALROSA” branch</w:t>
            </w:r>
          </w:p>
          <w:p w14:paraId="6075554D" w14:textId="189F606D" w:rsidR="001F6504" w:rsidRPr="00CD7B21" w:rsidRDefault="00AC2A8C" w:rsidP="00836337">
            <w:pPr>
              <w:spacing w:after="0" w:line="240" w:lineRule="auto"/>
              <w:rPr>
                <w:rFonts w:ascii="Times New Roman" w:hAnsi="Times New Roman"/>
                <w:sz w:val="22"/>
                <w:szCs w:val="22"/>
              </w:rPr>
            </w:pPr>
            <w:hyperlink r:id="rId14" w:history="1">
              <w:r w:rsidR="00C71620">
                <w:rPr>
                  <w:rStyle w:val="af1"/>
                  <w:rFonts w:ascii="Times New Roman" w:hAnsi="Times New Roman"/>
                  <w:sz w:val="22"/>
                  <w:szCs w:val="22"/>
                  <w:lang w:val="en-US"/>
                </w:rPr>
                <w:t>sales@alrosa.ru</w:t>
              </w:r>
            </w:hyperlink>
            <w:r w:rsidR="00C71620">
              <w:rPr>
                <w:rFonts w:ascii="Times New Roman" w:hAnsi="Times New Roman"/>
                <w:sz w:val="22"/>
                <w:szCs w:val="22"/>
                <w:lang w:val="en-US"/>
              </w:rPr>
              <w:t xml:space="preserve"> </w:t>
            </w:r>
          </w:p>
        </w:tc>
        <w:tc>
          <w:tcPr>
            <w:tcW w:w="1241" w:type="pct"/>
            <w:shd w:val="clear" w:color="auto" w:fill="auto"/>
          </w:tcPr>
          <w:p w14:paraId="1056596C" w14:textId="210B4B0D" w:rsidR="001F6504" w:rsidRPr="00CD7B21"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Customer policy center of “ECO ALROSA”, a</w:t>
            </w:r>
            <w:r w:rsidR="00577FEE">
              <w:rPr>
                <w:rFonts w:ascii="Times New Roman" w:hAnsi="Times New Roman"/>
                <w:sz w:val="22"/>
                <w:szCs w:val="22"/>
                <w:lang w:val="en-US"/>
              </w:rPr>
              <w:t> </w:t>
            </w:r>
            <w:r>
              <w:rPr>
                <w:rFonts w:ascii="Times New Roman" w:hAnsi="Times New Roman"/>
                <w:sz w:val="22"/>
                <w:szCs w:val="22"/>
                <w:lang w:val="en-US"/>
              </w:rPr>
              <w:t>branch of JSC ALROSA</w:t>
            </w:r>
          </w:p>
        </w:tc>
      </w:tr>
      <w:tr w:rsidR="001F6504" w:rsidRPr="000C6C74" w14:paraId="2A16C453" w14:textId="77777777" w:rsidTr="00736BF2">
        <w:trPr>
          <w:cantSplit/>
        </w:trPr>
        <w:tc>
          <w:tcPr>
            <w:tcW w:w="1032" w:type="pct"/>
            <w:shd w:val="clear" w:color="auto" w:fill="auto"/>
          </w:tcPr>
          <w:p w14:paraId="3731E41F" w14:textId="069A3D5C" w:rsidR="001F6504" w:rsidRPr="000C6C74"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Issues related to</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Common Service Center</w:t>
            </w:r>
          </w:p>
        </w:tc>
        <w:tc>
          <w:tcPr>
            <w:tcW w:w="2727" w:type="pct"/>
            <w:shd w:val="clear" w:color="auto" w:fill="auto"/>
          </w:tcPr>
          <w:p w14:paraId="10093B6D" w14:textId="77777777"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Issues related to payroll accounting, bonuses, deductions etc. and others related to the resource management</w:t>
            </w:r>
          </w:p>
          <w:p w14:paraId="32FC48D7" w14:textId="4DA2AFE3" w:rsidR="001F6504" w:rsidRPr="000C6C74" w:rsidRDefault="001F6504" w:rsidP="00836337">
            <w:pPr>
              <w:spacing w:after="0" w:line="240" w:lineRule="auto"/>
              <w:rPr>
                <w:rFonts w:ascii="Arial" w:hAnsi="Arial" w:cs="Arial"/>
                <w:sz w:val="22"/>
                <w:szCs w:val="22"/>
              </w:rPr>
            </w:pPr>
            <w:r>
              <w:rPr>
                <w:rFonts w:ascii="Times New Roman" w:hAnsi="Times New Roman"/>
                <w:sz w:val="22"/>
                <w:szCs w:val="22"/>
                <w:lang w:val="en-US"/>
              </w:rPr>
              <w:t xml:space="preserve">Reports will be forwarded via the CSC’s ticket record system </w:t>
            </w:r>
            <w:r>
              <w:rPr>
                <w:rFonts w:ascii="Times New Roman" w:hAnsi="Times New Roman"/>
                <w:color w:val="FF0000"/>
                <w:sz w:val="22"/>
                <w:szCs w:val="22"/>
                <w:lang w:val="en-US"/>
              </w:rPr>
              <w:t xml:space="preserve">  </w:t>
            </w:r>
            <w:hyperlink r:id="rId15" w:history="1">
              <w:r>
                <w:rPr>
                  <w:rStyle w:val="af1"/>
                  <w:rFonts w:ascii="Times New Roman" w:hAnsi="Times New Roman"/>
                  <w:sz w:val="22"/>
                  <w:szCs w:val="22"/>
                  <w:lang w:val="en-US"/>
                </w:rPr>
                <w:t>http://ssc.alrosa.ru/</w:t>
              </w:r>
            </w:hyperlink>
            <w:r>
              <w:rPr>
                <w:rFonts w:ascii="Times New Roman" w:hAnsi="Times New Roman"/>
                <w:sz w:val="22"/>
                <w:szCs w:val="22"/>
                <w:lang w:val="en-US"/>
              </w:rPr>
              <w:t xml:space="preserve"> </w:t>
            </w:r>
          </w:p>
        </w:tc>
        <w:tc>
          <w:tcPr>
            <w:tcW w:w="1241" w:type="pct"/>
            <w:shd w:val="clear" w:color="auto" w:fill="auto"/>
          </w:tcPr>
          <w:p w14:paraId="13832B09" w14:textId="1ECA83BF"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Head of the Operating Efficiency Department of “ALROSA Business Service” LLC</w:t>
            </w:r>
          </w:p>
        </w:tc>
      </w:tr>
      <w:tr w:rsidR="001F6504" w:rsidRPr="008F5870" w14:paraId="7850F223" w14:textId="77777777" w:rsidTr="00736BF2">
        <w:trPr>
          <w:cantSplit/>
        </w:trPr>
        <w:tc>
          <w:tcPr>
            <w:tcW w:w="1032" w:type="pct"/>
            <w:shd w:val="clear" w:color="auto" w:fill="auto"/>
          </w:tcPr>
          <w:p w14:paraId="467665A4" w14:textId="39598272" w:rsidR="001F6504" w:rsidRPr="000C6C74"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The Idea Factory of</w:t>
            </w:r>
            <w:r w:rsidR="00577FEE">
              <w:rPr>
                <w:rFonts w:ascii="Times New Roman" w:hAnsi="Times New Roman"/>
                <w:sz w:val="22"/>
                <w:szCs w:val="22"/>
                <w:lang w:val="en-US"/>
              </w:rPr>
              <w:t> </w:t>
            </w:r>
            <w:r>
              <w:rPr>
                <w:rFonts w:ascii="Times New Roman" w:hAnsi="Times New Roman"/>
                <w:sz w:val="22"/>
                <w:szCs w:val="22"/>
                <w:lang w:val="en-US"/>
              </w:rPr>
              <w:t>the Center for</w:t>
            </w:r>
            <w:r w:rsidR="00577FEE">
              <w:rPr>
                <w:rFonts w:ascii="Times New Roman" w:hAnsi="Times New Roman"/>
                <w:sz w:val="22"/>
                <w:szCs w:val="22"/>
                <w:lang w:val="en-US"/>
              </w:rPr>
              <w:t> </w:t>
            </w:r>
            <w:r>
              <w:rPr>
                <w:rFonts w:ascii="Times New Roman" w:hAnsi="Times New Roman"/>
                <w:sz w:val="22"/>
                <w:szCs w:val="22"/>
                <w:lang w:val="en-US"/>
              </w:rPr>
              <w:t>Production System Development</w:t>
            </w:r>
          </w:p>
        </w:tc>
        <w:tc>
          <w:tcPr>
            <w:tcW w:w="2727" w:type="pct"/>
            <w:shd w:val="clear" w:color="auto" w:fill="auto"/>
          </w:tcPr>
          <w:p w14:paraId="472614FA" w14:textId="77777777"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Suggestions for improving the Company’s processes</w:t>
            </w:r>
          </w:p>
          <w:p w14:paraId="1AFF90D7" w14:textId="77777777"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Reports are forwarded to the Idea Factory site:</w:t>
            </w:r>
            <w:r>
              <w:rPr>
                <w:rFonts w:ascii="Times New Roman" w:hAnsi="Times New Roman"/>
                <w:sz w:val="22"/>
                <w:szCs w:val="22"/>
                <w:lang w:val="en-US"/>
              </w:rPr>
              <w:br/>
            </w:r>
            <w:hyperlink r:id="rId16" w:history="1">
              <w:r>
                <w:rPr>
                  <w:rStyle w:val="af1"/>
                  <w:rFonts w:ascii="Times New Roman" w:hAnsi="Times New Roman"/>
                  <w:sz w:val="22"/>
                  <w:szCs w:val="22"/>
                  <w:lang w:val="en-US"/>
                </w:rPr>
                <w:t>https://idea.alrosa.ru/front/</w:t>
              </w:r>
            </w:hyperlink>
          </w:p>
        </w:tc>
        <w:tc>
          <w:tcPr>
            <w:tcW w:w="1241" w:type="pct"/>
            <w:shd w:val="clear" w:color="auto" w:fill="auto"/>
          </w:tcPr>
          <w:p w14:paraId="59644FA9" w14:textId="73F1B966" w:rsidR="001F6504" w:rsidRPr="000C6C74"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Director of the Center for Production System Development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w:t>
            </w:r>
          </w:p>
        </w:tc>
      </w:tr>
      <w:tr w:rsidR="001F6504" w:rsidRPr="00357417" w14:paraId="6015EA63" w14:textId="77777777" w:rsidTr="00736BF2">
        <w:trPr>
          <w:cantSplit/>
        </w:trPr>
        <w:tc>
          <w:tcPr>
            <w:tcW w:w="1032" w:type="pct"/>
            <w:shd w:val="clear" w:color="auto" w:fill="auto"/>
          </w:tcPr>
          <w:p w14:paraId="5466308F" w14:textId="77777777"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General issues</w:t>
            </w:r>
          </w:p>
        </w:tc>
        <w:tc>
          <w:tcPr>
            <w:tcW w:w="2727" w:type="pct"/>
            <w:shd w:val="clear" w:color="auto" w:fill="auto"/>
          </w:tcPr>
          <w:p w14:paraId="6F61C3ED" w14:textId="32482916"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General issues related to the Company’s activities</w:t>
            </w:r>
          </w:p>
          <w:p w14:paraId="14A63D1B" w14:textId="316384CE" w:rsidR="001F6504" w:rsidRPr="000C6C74" w:rsidRDefault="001F6504" w:rsidP="00836337">
            <w:pPr>
              <w:spacing w:after="0" w:line="240" w:lineRule="auto"/>
              <w:rPr>
                <w:rFonts w:ascii="Times New Roman" w:hAnsi="Times New Roman"/>
                <w:color w:val="000000"/>
                <w:sz w:val="22"/>
                <w:szCs w:val="22"/>
              </w:rPr>
            </w:pPr>
            <w:r>
              <w:rPr>
                <w:rFonts w:ascii="Times New Roman" w:hAnsi="Times New Roman"/>
                <w:sz w:val="22"/>
                <w:szCs w:val="22"/>
                <w:lang w:val="en-US"/>
              </w:rPr>
              <w:t xml:space="preserve">Reports will be forwarded to </w:t>
            </w:r>
            <w:hyperlink r:id="rId17" w:history="1">
              <w:r>
                <w:rPr>
                  <w:rStyle w:val="af1"/>
                  <w:rFonts w:ascii="Times New Roman" w:hAnsi="Times New Roman"/>
                  <w:sz w:val="22"/>
                  <w:szCs w:val="22"/>
                  <w:lang w:val="en-US"/>
                </w:rPr>
                <w:t>vopros@alrosa.ru</w:t>
              </w:r>
            </w:hyperlink>
          </w:p>
          <w:p w14:paraId="4882FEC3" w14:textId="20130E52"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Reports will be considered according to the provisions of</w:t>
            </w:r>
            <w:r w:rsidR="00736BF2">
              <w:rPr>
                <w:rFonts w:ascii="Times New Roman" w:hAnsi="Times New Roman"/>
                <w:sz w:val="22"/>
                <w:szCs w:val="22"/>
                <w:lang w:val="en-US"/>
              </w:rPr>
              <w:t> </w:t>
            </w:r>
            <w:r>
              <w:rPr>
                <w:rFonts w:ascii="Times New Roman" w:hAnsi="Times New Roman"/>
                <w:sz w:val="22"/>
                <w:szCs w:val="22"/>
                <w:lang w:val="en-US"/>
              </w:rPr>
              <w:t>this Regulation.</w:t>
            </w:r>
          </w:p>
        </w:tc>
        <w:tc>
          <w:tcPr>
            <w:tcW w:w="1241" w:type="pct"/>
            <w:shd w:val="clear" w:color="auto" w:fill="auto"/>
          </w:tcPr>
          <w:p w14:paraId="64746364" w14:textId="182B6A32" w:rsidR="001F6504" w:rsidRPr="000C6C74"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Head of the PR service of the Marketing and PR department of</w:t>
            </w:r>
            <w:r w:rsidR="00577FEE">
              <w:rPr>
                <w:rFonts w:ascii="Times New Roman" w:hAnsi="Times New Roman"/>
                <w:sz w:val="22"/>
                <w:szCs w:val="22"/>
                <w:lang w:val="en-US"/>
              </w:rPr>
              <w:t> </w:t>
            </w:r>
            <w:r>
              <w:rPr>
                <w:rFonts w:ascii="Times New Roman" w:hAnsi="Times New Roman"/>
                <w:sz w:val="22"/>
                <w:szCs w:val="22"/>
                <w:lang w:val="en-US"/>
              </w:rPr>
              <w:t>the</w:t>
            </w:r>
            <w:r w:rsidR="00577FEE">
              <w:rPr>
                <w:rFonts w:ascii="Times New Roman" w:hAnsi="Times New Roman"/>
                <w:sz w:val="22"/>
                <w:szCs w:val="22"/>
                <w:lang w:val="en-US"/>
              </w:rPr>
              <w:t> </w:t>
            </w:r>
            <w:r>
              <w:rPr>
                <w:rFonts w:ascii="Times New Roman" w:hAnsi="Times New Roman"/>
                <w:sz w:val="22"/>
                <w:szCs w:val="22"/>
                <w:lang w:val="en-US"/>
              </w:rPr>
              <w:t>Company</w:t>
            </w:r>
          </w:p>
        </w:tc>
      </w:tr>
      <w:tr w:rsidR="001F6504" w:rsidRPr="009E7F0B" w14:paraId="7E3A6752" w14:textId="77777777" w:rsidTr="00736BF2">
        <w:trPr>
          <w:cantSplit/>
        </w:trPr>
        <w:tc>
          <w:tcPr>
            <w:tcW w:w="1032" w:type="pct"/>
            <w:shd w:val="clear" w:color="auto" w:fill="auto"/>
          </w:tcPr>
          <w:p w14:paraId="43CDC9DB" w14:textId="77777777"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Others</w:t>
            </w:r>
          </w:p>
        </w:tc>
        <w:tc>
          <w:tcPr>
            <w:tcW w:w="2727" w:type="pct"/>
            <w:shd w:val="clear" w:color="auto" w:fill="auto"/>
          </w:tcPr>
          <w:p w14:paraId="63970484" w14:textId="65AC2F9F" w:rsidR="001F6504" w:rsidRPr="000C6C74" w:rsidRDefault="001F6504" w:rsidP="00836337">
            <w:pPr>
              <w:spacing w:after="0" w:line="240" w:lineRule="auto"/>
              <w:rPr>
                <w:rFonts w:ascii="Times New Roman" w:hAnsi="Times New Roman"/>
                <w:sz w:val="22"/>
                <w:szCs w:val="22"/>
              </w:rPr>
            </w:pPr>
            <w:r>
              <w:rPr>
                <w:rFonts w:ascii="Times New Roman" w:hAnsi="Times New Roman"/>
                <w:sz w:val="22"/>
                <w:szCs w:val="22"/>
                <w:lang w:val="en-US"/>
              </w:rPr>
              <w:t>Other reports that cannot be included in the above categories</w:t>
            </w:r>
          </w:p>
        </w:tc>
        <w:tc>
          <w:tcPr>
            <w:tcW w:w="1241" w:type="pct"/>
            <w:shd w:val="clear" w:color="auto" w:fill="auto"/>
          </w:tcPr>
          <w:p w14:paraId="339535B6" w14:textId="15AD2A5E" w:rsidR="001F6504" w:rsidRPr="000C6C74" w:rsidRDefault="001F6504" w:rsidP="00577FEE">
            <w:pPr>
              <w:spacing w:after="0" w:line="240" w:lineRule="auto"/>
              <w:rPr>
                <w:rFonts w:ascii="Times New Roman" w:hAnsi="Times New Roman"/>
                <w:sz w:val="22"/>
                <w:szCs w:val="22"/>
              </w:rPr>
            </w:pPr>
            <w:r>
              <w:rPr>
                <w:rFonts w:ascii="Times New Roman" w:hAnsi="Times New Roman"/>
                <w:sz w:val="22"/>
                <w:szCs w:val="22"/>
                <w:lang w:val="en-US"/>
              </w:rPr>
              <w:t>Determined by the</w:t>
            </w:r>
            <w:r w:rsidR="00577FEE">
              <w:rPr>
                <w:rFonts w:ascii="Times New Roman" w:hAnsi="Times New Roman"/>
                <w:sz w:val="22"/>
                <w:szCs w:val="22"/>
                <w:lang w:val="en-US"/>
              </w:rPr>
              <w:t> </w:t>
            </w:r>
            <w:r>
              <w:rPr>
                <w:rFonts w:ascii="Times New Roman" w:hAnsi="Times New Roman"/>
                <w:sz w:val="22"/>
                <w:szCs w:val="22"/>
                <w:lang w:val="en-US"/>
              </w:rPr>
              <w:t xml:space="preserve">administrator </w:t>
            </w:r>
          </w:p>
        </w:tc>
      </w:tr>
    </w:tbl>
    <w:p w14:paraId="219ABDAF" w14:textId="77777777" w:rsidR="001F6504" w:rsidRPr="00B16159" w:rsidRDefault="001F6504" w:rsidP="00836337">
      <w:pPr>
        <w:pStyle w:val="a1"/>
      </w:pPr>
    </w:p>
    <w:sectPr w:rsidR="001F6504" w:rsidRPr="00B16159" w:rsidSect="0047530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A74E" w14:textId="77777777" w:rsidR="00AC2A8C" w:rsidRDefault="00AC2A8C" w:rsidP="006C58A3">
      <w:pPr>
        <w:spacing w:after="0" w:line="240" w:lineRule="auto"/>
      </w:pPr>
      <w:r>
        <w:separator/>
      </w:r>
    </w:p>
  </w:endnote>
  <w:endnote w:type="continuationSeparator" w:id="0">
    <w:p w14:paraId="3B3B1885" w14:textId="77777777" w:rsidR="00AC2A8C" w:rsidRDefault="00AC2A8C" w:rsidP="006C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21217"/>
      <w:docPartObj>
        <w:docPartGallery w:val="Page Numbers (Bottom of Page)"/>
        <w:docPartUnique/>
      </w:docPartObj>
    </w:sdtPr>
    <w:sdtEndPr>
      <w:rPr>
        <w:rFonts w:ascii="Times New Roman" w:hAnsi="Times New Roman"/>
      </w:rPr>
    </w:sdtEndPr>
    <w:sdtContent>
      <w:p w14:paraId="1085F32C" w14:textId="720BFAF9" w:rsidR="00836337" w:rsidRPr="00FA1A04" w:rsidRDefault="00836337">
        <w:pPr>
          <w:pStyle w:val="a7"/>
          <w:jc w:val="right"/>
          <w:rPr>
            <w:rFonts w:ascii="Times New Roman" w:hAnsi="Times New Roman"/>
          </w:rPr>
        </w:pPr>
        <w:r>
          <w:rPr>
            <w:rFonts w:ascii="Times New Roman" w:hAnsi="Times New Roman"/>
            <w:lang w:val="en-US"/>
          </w:rPr>
          <w:fldChar w:fldCharType="begin"/>
        </w:r>
        <w:r>
          <w:rPr>
            <w:rFonts w:ascii="Times New Roman" w:hAnsi="Times New Roman"/>
            <w:lang w:val="en-US"/>
          </w:rPr>
          <w:instrText>PAGE   \* MERGEFORMAT</w:instrText>
        </w:r>
        <w:r>
          <w:rPr>
            <w:rFonts w:ascii="Times New Roman" w:hAnsi="Times New Roman"/>
            <w:lang w:val="en-US"/>
          </w:rPr>
          <w:fldChar w:fldCharType="separate"/>
        </w:r>
        <w:r w:rsidR="009C3F35">
          <w:rPr>
            <w:rFonts w:ascii="Times New Roman" w:hAnsi="Times New Roman"/>
            <w:noProof/>
            <w:lang w:val="en-US"/>
          </w:rPr>
          <w:t>20</w:t>
        </w:r>
        <w:r>
          <w:rPr>
            <w:rFonts w:ascii="Times New Roman" w:hAnsi="Times New Roman"/>
            <w:lang w:val="en-US"/>
          </w:rPr>
          <w:fldChar w:fldCharType="end"/>
        </w:r>
      </w:p>
    </w:sdtContent>
  </w:sdt>
  <w:p w14:paraId="7478CE29" w14:textId="77777777" w:rsidR="00836337" w:rsidRDefault="008363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534F" w14:textId="77777777" w:rsidR="00AC2A8C" w:rsidRDefault="00AC2A8C" w:rsidP="006C58A3">
      <w:pPr>
        <w:spacing w:after="0" w:line="240" w:lineRule="auto"/>
      </w:pPr>
      <w:r>
        <w:separator/>
      </w:r>
    </w:p>
  </w:footnote>
  <w:footnote w:type="continuationSeparator" w:id="0">
    <w:p w14:paraId="3C947FCB" w14:textId="77777777" w:rsidR="00AC2A8C" w:rsidRDefault="00AC2A8C" w:rsidP="006C58A3">
      <w:pPr>
        <w:spacing w:after="0" w:line="240" w:lineRule="auto"/>
      </w:pPr>
      <w:r>
        <w:continuationSeparator/>
      </w:r>
    </w:p>
  </w:footnote>
  <w:footnote w:id="1">
    <w:p w14:paraId="2D56F2D2" w14:textId="37EAF922" w:rsidR="00836337" w:rsidRPr="00BE1F56" w:rsidRDefault="00836337" w:rsidP="00BE1F56">
      <w:pPr>
        <w:pStyle w:val="af5"/>
        <w:spacing w:line="240" w:lineRule="auto"/>
        <w:ind w:firstLine="284"/>
        <w:rPr>
          <w:rFonts w:ascii="Times New Roman" w:hAnsi="Times New Roman"/>
        </w:rPr>
      </w:pPr>
      <w:r>
        <w:rPr>
          <w:rStyle w:val="af4"/>
          <w:rFonts w:ascii="Times New Roman" w:hAnsi="Times New Roman"/>
          <w:lang w:val="en-US"/>
        </w:rPr>
        <w:footnoteRef/>
      </w:r>
      <w:r>
        <w:rPr>
          <w:rFonts w:ascii="Times New Roman" w:hAnsi="Times New Roman"/>
          <w:lang w:val="en-US"/>
        </w:rPr>
        <w:t xml:space="preserve"> or from 9 a.m. to 10 p.m. UTC +7 in Novosibirsk, or from 11 a.m. to 12 a.m. UTC +9 in Mirny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1454" w14:textId="4CB15A91" w:rsidR="00836337" w:rsidRPr="00954EFC" w:rsidRDefault="00836337">
    <w:pPr>
      <w:pStyle w:val="a5"/>
      <w:jc w:val="center"/>
      <w:rPr>
        <w:rFonts w:ascii="Times New Roman" w:hAnsi="Times New Roman"/>
      </w:rPr>
    </w:pPr>
  </w:p>
  <w:p w14:paraId="1DC98E12" w14:textId="77777777" w:rsidR="00836337" w:rsidRDefault="008363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CE02" w14:textId="2A4873D0" w:rsidR="00836337" w:rsidRDefault="00836337">
    <w:pPr>
      <w:pStyle w:val="a5"/>
      <w:jc w:val="center"/>
    </w:pPr>
  </w:p>
  <w:p w14:paraId="1E25E1CF" w14:textId="77777777" w:rsidR="00836337" w:rsidRDefault="008363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298"/>
    <w:multiLevelType w:val="multilevel"/>
    <w:tmpl w:val="E74E1F50"/>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EFE4754"/>
    <w:multiLevelType w:val="hybridMultilevel"/>
    <w:tmpl w:val="5EB25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57486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D03D5F"/>
    <w:multiLevelType w:val="hybridMultilevel"/>
    <w:tmpl w:val="DBA0031C"/>
    <w:lvl w:ilvl="0" w:tplc="04190001">
      <w:start w:val="1"/>
      <w:numFmt w:val="bullet"/>
      <w:lvlText w:val=""/>
      <w:lvlJc w:val="left"/>
      <w:pPr>
        <w:ind w:left="720" w:hanging="360"/>
      </w:pPr>
      <w:rPr>
        <w:rFonts w:ascii="Symbol" w:hAnsi="Symbol" w:hint="default"/>
      </w:rPr>
    </w:lvl>
    <w:lvl w:ilvl="1" w:tplc="8F5408C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892599"/>
    <w:multiLevelType w:val="multilevel"/>
    <w:tmpl w:val="66183958"/>
    <w:lvl w:ilvl="0">
      <w:start w:val="1"/>
      <w:numFmt w:val="decimal"/>
      <w:pStyle w:val="1"/>
      <w:lvlText w:val="%1."/>
      <w:lvlJc w:val="left"/>
      <w:pPr>
        <w:ind w:left="1429" w:hanging="360"/>
      </w:pPr>
    </w:lvl>
    <w:lvl w:ilvl="1">
      <w:start w:val="1"/>
      <w:numFmt w:val="decimal"/>
      <w:isLgl/>
      <w:lvlText w:val="%1.%2."/>
      <w:lvlJc w:val="left"/>
      <w:pPr>
        <w:ind w:left="1789" w:hanging="720"/>
      </w:pPr>
      <w:rPr>
        <w:rFonts w:ascii="Times New Roman" w:hAnsi="Times New Roman" w:cs="Times New Roman" w:hint="default"/>
        <w:b w:val="0"/>
        <w:i w:val="0"/>
        <w:sz w:val="24"/>
        <w:szCs w:val="24"/>
      </w:rPr>
    </w:lvl>
    <w:lvl w:ilvl="2">
      <w:start w:val="1"/>
      <w:numFmt w:val="decimal"/>
      <w:isLgl/>
      <w:lvlText w:val="%1.%2.%3."/>
      <w:lvlJc w:val="left"/>
      <w:pPr>
        <w:ind w:left="1789" w:hanging="720"/>
      </w:pPr>
      <w:rPr>
        <w:rFonts w:hint="default"/>
        <w:i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5E367B54"/>
    <w:multiLevelType w:val="hybridMultilevel"/>
    <w:tmpl w:val="E214ACF8"/>
    <w:lvl w:ilvl="0" w:tplc="D22C7D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3560F8"/>
    <w:multiLevelType w:val="multilevel"/>
    <w:tmpl w:val="6DD4D46C"/>
    <w:lvl w:ilvl="0">
      <w:start w:val="1"/>
      <w:numFmt w:val="decimal"/>
      <w:lvlText w:val="%1"/>
      <w:lvlJc w:val="left"/>
      <w:pPr>
        <w:ind w:left="432" w:hanging="432"/>
      </w:pPr>
    </w:lvl>
    <w:lvl w:ilvl="1">
      <w:start w:val="1"/>
      <w:numFmt w:val="decimal"/>
      <w:pStyle w:val="2"/>
      <w:lvlText w:val="%1.%2"/>
      <w:lvlJc w:val="left"/>
      <w:pPr>
        <w:ind w:left="1144" w:hanging="576"/>
      </w:pPr>
    </w:lvl>
    <w:lvl w:ilvl="2">
      <w:start w:val="1"/>
      <w:numFmt w:val="decimal"/>
      <w:pStyle w:val="3"/>
      <w:lvlText w:val="%3."/>
      <w:lvlJc w:val="left"/>
      <w:pPr>
        <w:ind w:left="539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66F3466F"/>
    <w:multiLevelType w:val="hybridMultilevel"/>
    <w:tmpl w:val="C76AC402"/>
    <w:lvl w:ilvl="0" w:tplc="D22C7D3C">
      <w:start w:val="1"/>
      <w:numFmt w:val="decimal"/>
      <w:lvlText w:val="%1."/>
      <w:lvlJc w:val="left"/>
      <w:pPr>
        <w:ind w:left="1069" w:hanging="360"/>
      </w:pPr>
      <w:rPr>
        <w:rFonts w:hint="default"/>
      </w:rPr>
    </w:lvl>
    <w:lvl w:ilvl="1" w:tplc="04190017">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D27692"/>
    <w:multiLevelType w:val="multilevel"/>
    <w:tmpl w:val="D864365E"/>
    <w:lvl w:ilvl="0">
      <w:start w:val="1"/>
      <w:numFmt w:val="bullet"/>
      <w:pStyle w:val="a"/>
      <w:lvlText w:val=""/>
      <w:lvlJc w:val="left"/>
      <w:pPr>
        <w:tabs>
          <w:tab w:val="num" w:pos="567"/>
        </w:tabs>
        <w:ind w:left="567" w:hanging="567"/>
      </w:pPr>
      <w:rPr>
        <w:rFonts w:ascii="Wingdings" w:hAnsi="Wingdings" w:hint="default"/>
        <w:color w:val="44546A"/>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6E3666A2"/>
    <w:multiLevelType w:val="hybridMultilevel"/>
    <w:tmpl w:val="23B8A606"/>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EFD3261"/>
    <w:multiLevelType w:val="hybridMultilevel"/>
    <w:tmpl w:val="05F4D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443763"/>
    <w:multiLevelType w:val="hybridMultilevel"/>
    <w:tmpl w:val="109CB700"/>
    <w:lvl w:ilvl="0" w:tplc="04190017">
      <w:start w:val="1"/>
      <w:numFmt w:val="lowerLetter"/>
      <w:lvlText w:val="%1)"/>
      <w:lvlJc w:val="left"/>
      <w:pPr>
        <w:ind w:left="720" w:hanging="360"/>
      </w:pPr>
      <w:rPr>
        <w:rFonts w:hint="default"/>
      </w:rPr>
    </w:lvl>
    <w:lvl w:ilvl="1" w:tplc="8F5408C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CC5838"/>
    <w:multiLevelType w:val="hybridMultilevel"/>
    <w:tmpl w:val="30941B4E"/>
    <w:lvl w:ilvl="0" w:tplc="BA5CFF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01324C"/>
    <w:multiLevelType w:val="hybridMultilevel"/>
    <w:tmpl w:val="727ECDA0"/>
    <w:lvl w:ilvl="0" w:tplc="CD3E57A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A620AF"/>
    <w:multiLevelType w:val="hybridMultilevel"/>
    <w:tmpl w:val="8422B158"/>
    <w:lvl w:ilvl="0" w:tplc="BA5CFF68">
      <w:start w:val="1"/>
      <w:numFmt w:val="bullet"/>
      <w:lvlText w:val=""/>
      <w:lvlJc w:val="left"/>
      <w:pPr>
        <w:ind w:left="720" w:hanging="360"/>
      </w:pPr>
      <w:rPr>
        <w:rFonts w:ascii="Symbol" w:hAnsi="Symbol" w:hint="default"/>
        <w:color w:val="auto"/>
      </w:rPr>
    </w:lvl>
    <w:lvl w:ilvl="1" w:tplc="9776276A">
      <w:start w:val="1"/>
      <w:numFmt w:val="bullet"/>
      <w:lvlText w:val="o"/>
      <w:lvlJc w:val="left"/>
      <w:pPr>
        <w:ind w:left="1440" w:hanging="360"/>
      </w:pPr>
      <w:rPr>
        <w:rFonts w:ascii="Courier New" w:hAnsi="Courier New" w:cs="Courier New" w:hint="default"/>
      </w:rPr>
    </w:lvl>
    <w:lvl w:ilvl="2" w:tplc="861C4CF6">
      <w:start w:val="1"/>
      <w:numFmt w:val="bullet"/>
      <w:lvlText w:val=""/>
      <w:lvlJc w:val="left"/>
      <w:pPr>
        <w:ind w:left="2160" w:hanging="360"/>
      </w:pPr>
      <w:rPr>
        <w:rFonts w:ascii="Wingdings" w:hAnsi="Wingdings" w:hint="default"/>
      </w:rPr>
    </w:lvl>
    <w:lvl w:ilvl="3" w:tplc="EF8EC038">
      <w:start w:val="1"/>
      <w:numFmt w:val="bullet"/>
      <w:lvlText w:val=""/>
      <w:lvlJc w:val="left"/>
      <w:pPr>
        <w:ind w:left="2880" w:hanging="360"/>
      </w:pPr>
      <w:rPr>
        <w:rFonts w:ascii="Symbol" w:hAnsi="Symbol" w:hint="default"/>
      </w:rPr>
    </w:lvl>
    <w:lvl w:ilvl="4" w:tplc="D8329D6E">
      <w:start w:val="1"/>
      <w:numFmt w:val="bullet"/>
      <w:lvlText w:val="o"/>
      <w:lvlJc w:val="left"/>
      <w:pPr>
        <w:ind w:left="3600" w:hanging="360"/>
      </w:pPr>
      <w:rPr>
        <w:rFonts w:ascii="Courier New" w:hAnsi="Courier New" w:cs="Courier New" w:hint="default"/>
      </w:rPr>
    </w:lvl>
    <w:lvl w:ilvl="5" w:tplc="03AE651E">
      <w:start w:val="1"/>
      <w:numFmt w:val="bullet"/>
      <w:lvlText w:val=""/>
      <w:lvlJc w:val="left"/>
      <w:pPr>
        <w:ind w:left="4320" w:hanging="360"/>
      </w:pPr>
      <w:rPr>
        <w:rFonts w:ascii="Wingdings" w:hAnsi="Wingdings" w:hint="default"/>
      </w:rPr>
    </w:lvl>
    <w:lvl w:ilvl="6" w:tplc="CFBAB1F2">
      <w:start w:val="1"/>
      <w:numFmt w:val="bullet"/>
      <w:lvlText w:val=""/>
      <w:lvlJc w:val="left"/>
      <w:pPr>
        <w:ind w:left="5040" w:hanging="360"/>
      </w:pPr>
      <w:rPr>
        <w:rFonts w:ascii="Symbol" w:hAnsi="Symbol" w:hint="default"/>
      </w:rPr>
    </w:lvl>
    <w:lvl w:ilvl="7" w:tplc="224C2EFA">
      <w:start w:val="1"/>
      <w:numFmt w:val="bullet"/>
      <w:lvlText w:val="o"/>
      <w:lvlJc w:val="left"/>
      <w:pPr>
        <w:ind w:left="5760" w:hanging="360"/>
      </w:pPr>
      <w:rPr>
        <w:rFonts w:ascii="Courier New" w:hAnsi="Courier New" w:cs="Courier New" w:hint="default"/>
      </w:rPr>
    </w:lvl>
    <w:lvl w:ilvl="8" w:tplc="7FB6041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14"/>
  </w:num>
  <w:num w:numId="6">
    <w:abstractNumId w:val="4"/>
  </w:num>
  <w:num w:numId="7">
    <w:abstractNumId w:val="0"/>
  </w:num>
  <w:num w:numId="8">
    <w:abstractNumId w:val="15"/>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12"/>
  </w:num>
  <w:num w:numId="28">
    <w:abstractNumId w:val="10"/>
  </w:num>
  <w:num w:numId="29">
    <w:abstractNumId w:val="2"/>
  </w:num>
  <w:num w:numId="30">
    <w:abstractNumId w:val="11"/>
  </w:num>
  <w:num w:numId="31">
    <w:abstractNumId w:val="13"/>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isplayBackgroundShap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5B"/>
    <w:rsid w:val="000053FE"/>
    <w:rsid w:val="00005D77"/>
    <w:rsid w:val="00006965"/>
    <w:rsid w:val="000076FB"/>
    <w:rsid w:val="00011ED6"/>
    <w:rsid w:val="000163B5"/>
    <w:rsid w:val="0001654A"/>
    <w:rsid w:val="0002181F"/>
    <w:rsid w:val="00024556"/>
    <w:rsid w:val="00027D5C"/>
    <w:rsid w:val="00035071"/>
    <w:rsid w:val="00035FD8"/>
    <w:rsid w:val="00037D55"/>
    <w:rsid w:val="00044628"/>
    <w:rsid w:val="00046213"/>
    <w:rsid w:val="00050321"/>
    <w:rsid w:val="0005461D"/>
    <w:rsid w:val="000641BB"/>
    <w:rsid w:val="00066F09"/>
    <w:rsid w:val="000671CC"/>
    <w:rsid w:val="0007492F"/>
    <w:rsid w:val="00075522"/>
    <w:rsid w:val="00080259"/>
    <w:rsid w:val="000854ED"/>
    <w:rsid w:val="00090A36"/>
    <w:rsid w:val="000923F4"/>
    <w:rsid w:val="0009354D"/>
    <w:rsid w:val="000A05BF"/>
    <w:rsid w:val="000A1E46"/>
    <w:rsid w:val="000B10E5"/>
    <w:rsid w:val="000C6C74"/>
    <w:rsid w:val="000C7664"/>
    <w:rsid w:val="000D1B61"/>
    <w:rsid w:val="000D3676"/>
    <w:rsid w:val="000D433E"/>
    <w:rsid w:val="000D517A"/>
    <w:rsid w:val="000D6CAA"/>
    <w:rsid w:val="000E1F24"/>
    <w:rsid w:val="000E33A4"/>
    <w:rsid w:val="000F3020"/>
    <w:rsid w:val="000F6927"/>
    <w:rsid w:val="000F7FE8"/>
    <w:rsid w:val="00101559"/>
    <w:rsid w:val="00103AAC"/>
    <w:rsid w:val="00103E29"/>
    <w:rsid w:val="001145D7"/>
    <w:rsid w:val="00120921"/>
    <w:rsid w:val="00121E30"/>
    <w:rsid w:val="001227B8"/>
    <w:rsid w:val="0012444F"/>
    <w:rsid w:val="00125667"/>
    <w:rsid w:val="001340BD"/>
    <w:rsid w:val="00135F55"/>
    <w:rsid w:val="00136EA9"/>
    <w:rsid w:val="0013724F"/>
    <w:rsid w:val="001460B7"/>
    <w:rsid w:val="00147D97"/>
    <w:rsid w:val="00151110"/>
    <w:rsid w:val="001523DB"/>
    <w:rsid w:val="0015485E"/>
    <w:rsid w:val="00155F35"/>
    <w:rsid w:val="001679CB"/>
    <w:rsid w:val="00170AF5"/>
    <w:rsid w:val="00182164"/>
    <w:rsid w:val="001831AD"/>
    <w:rsid w:val="001949A7"/>
    <w:rsid w:val="001A3CD2"/>
    <w:rsid w:val="001A4184"/>
    <w:rsid w:val="001A41C6"/>
    <w:rsid w:val="001A7BBB"/>
    <w:rsid w:val="001B1134"/>
    <w:rsid w:val="001B1675"/>
    <w:rsid w:val="001B7E40"/>
    <w:rsid w:val="001C3A5B"/>
    <w:rsid w:val="001D0564"/>
    <w:rsid w:val="001D7CEB"/>
    <w:rsid w:val="001E084D"/>
    <w:rsid w:val="001E4D74"/>
    <w:rsid w:val="001E6843"/>
    <w:rsid w:val="001E7FEE"/>
    <w:rsid w:val="001F3BC5"/>
    <w:rsid w:val="001F6504"/>
    <w:rsid w:val="0020113A"/>
    <w:rsid w:val="0020167D"/>
    <w:rsid w:val="00201ECC"/>
    <w:rsid w:val="00204545"/>
    <w:rsid w:val="00214975"/>
    <w:rsid w:val="00215594"/>
    <w:rsid w:val="00217B85"/>
    <w:rsid w:val="0022303A"/>
    <w:rsid w:val="00224153"/>
    <w:rsid w:val="002248C6"/>
    <w:rsid w:val="0022507A"/>
    <w:rsid w:val="00225F6B"/>
    <w:rsid w:val="002306F9"/>
    <w:rsid w:val="002322E0"/>
    <w:rsid w:val="00237C21"/>
    <w:rsid w:val="00242E93"/>
    <w:rsid w:val="0024629D"/>
    <w:rsid w:val="00251AC4"/>
    <w:rsid w:val="00251E74"/>
    <w:rsid w:val="0025445A"/>
    <w:rsid w:val="00254EA1"/>
    <w:rsid w:val="00256309"/>
    <w:rsid w:val="002622F0"/>
    <w:rsid w:val="0026799D"/>
    <w:rsid w:val="002720BB"/>
    <w:rsid w:val="002722FE"/>
    <w:rsid w:val="00276E61"/>
    <w:rsid w:val="0027780D"/>
    <w:rsid w:val="00277F6B"/>
    <w:rsid w:val="00280B7F"/>
    <w:rsid w:val="00281DA8"/>
    <w:rsid w:val="002837EE"/>
    <w:rsid w:val="00284BF4"/>
    <w:rsid w:val="00286119"/>
    <w:rsid w:val="002875AB"/>
    <w:rsid w:val="002921AA"/>
    <w:rsid w:val="00293050"/>
    <w:rsid w:val="0029720C"/>
    <w:rsid w:val="0029759D"/>
    <w:rsid w:val="002A2DC1"/>
    <w:rsid w:val="002B1526"/>
    <w:rsid w:val="002B56FF"/>
    <w:rsid w:val="002B7405"/>
    <w:rsid w:val="002C5399"/>
    <w:rsid w:val="002C5448"/>
    <w:rsid w:val="002C6111"/>
    <w:rsid w:val="002D2883"/>
    <w:rsid w:val="002D3F8E"/>
    <w:rsid w:val="002D4C16"/>
    <w:rsid w:val="002E2CA8"/>
    <w:rsid w:val="002E3849"/>
    <w:rsid w:val="002E604A"/>
    <w:rsid w:val="002F2709"/>
    <w:rsid w:val="003022C6"/>
    <w:rsid w:val="0031022C"/>
    <w:rsid w:val="00321AC4"/>
    <w:rsid w:val="00325EA7"/>
    <w:rsid w:val="00326AF7"/>
    <w:rsid w:val="00327015"/>
    <w:rsid w:val="00331D43"/>
    <w:rsid w:val="00332B34"/>
    <w:rsid w:val="003342DF"/>
    <w:rsid w:val="00335B87"/>
    <w:rsid w:val="00341F81"/>
    <w:rsid w:val="0034229E"/>
    <w:rsid w:val="00346E7D"/>
    <w:rsid w:val="00347BAD"/>
    <w:rsid w:val="00355F6D"/>
    <w:rsid w:val="00355F93"/>
    <w:rsid w:val="003566BD"/>
    <w:rsid w:val="00356D9A"/>
    <w:rsid w:val="00357417"/>
    <w:rsid w:val="003579FB"/>
    <w:rsid w:val="00371276"/>
    <w:rsid w:val="00372536"/>
    <w:rsid w:val="00373861"/>
    <w:rsid w:val="00384CA4"/>
    <w:rsid w:val="00385185"/>
    <w:rsid w:val="00385FB9"/>
    <w:rsid w:val="00387963"/>
    <w:rsid w:val="00387E49"/>
    <w:rsid w:val="0039292F"/>
    <w:rsid w:val="00393862"/>
    <w:rsid w:val="00394F62"/>
    <w:rsid w:val="0039616D"/>
    <w:rsid w:val="00397F81"/>
    <w:rsid w:val="003B00AA"/>
    <w:rsid w:val="003B229F"/>
    <w:rsid w:val="003B569C"/>
    <w:rsid w:val="003C2DCB"/>
    <w:rsid w:val="003D0CFE"/>
    <w:rsid w:val="003D2C4D"/>
    <w:rsid w:val="003D41B6"/>
    <w:rsid w:val="003E012B"/>
    <w:rsid w:val="003E6AA7"/>
    <w:rsid w:val="003E73CF"/>
    <w:rsid w:val="003E7A6B"/>
    <w:rsid w:val="003F20F7"/>
    <w:rsid w:val="003F5242"/>
    <w:rsid w:val="003F5329"/>
    <w:rsid w:val="00403BC8"/>
    <w:rsid w:val="00404069"/>
    <w:rsid w:val="00407A17"/>
    <w:rsid w:val="00410C12"/>
    <w:rsid w:val="00415764"/>
    <w:rsid w:val="00416917"/>
    <w:rsid w:val="00417A1C"/>
    <w:rsid w:val="00417DF4"/>
    <w:rsid w:val="0042047C"/>
    <w:rsid w:val="00422339"/>
    <w:rsid w:val="0042331C"/>
    <w:rsid w:val="0042396B"/>
    <w:rsid w:val="00423CDE"/>
    <w:rsid w:val="0042650D"/>
    <w:rsid w:val="00430FD4"/>
    <w:rsid w:val="00434ACF"/>
    <w:rsid w:val="00437418"/>
    <w:rsid w:val="0044120C"/>
    <w:rsid w:val="0044341E"/>
    <w:rsid w:val="00447200"/>
    <w:rsid w:val="00451946"/>
    <w:rsid w:val="004529FC"/>
    <w:rsid w:val="00452AAD"/>
    <w:rsid w:val="00453F8D"/>
    <w:rsid w:val="0045736D"/>
    <w:rsid w:val="00461590"/>
    <w:rsid w:val="00465C4C"/>
    <w:rsid w:val="00466EAB"/>
    <w:rsid w:val="00467AF4"/>
    <w:rsid w:val="0047530D"/>
    <w:rsid w:val="00476CA3"/>
    <w:rsid w:val="00481BEA"/>
    <w:rsid w:val="00482343"/>
    <w:rsid w:val="004848C6"/>
    <w:rsid w:val="004907A8"/>
    <w:rsid w:val="00496A9D"/>
    <w:rsid w:val="004A0450"/>
    <w:rsid w:val="004A3F49"/>
    <w:rsid w:val="004A42DE"/>
    <w:rsid w:val="004A5470"/>
    <w:rsid w:val="004A7708"/>
    <w:rsid w:val="004B0D10"/>
    <w:rsid w:val="004B5B20"/>
    <w:rsid w:val="004C1C1E"/>
    <w:rsid w:val="004C2CE0"/>
    <w:rsid w:val="004C39E0"/>
    <w:rsid w:val="004D33AD"/>
    <w:rsid w:val="004E0E1D"/>
    <w:rsid w:val="004E474D"/>
    <w:rsid w:val="004F2CE8"/>
    <w:rsid w:val="004F4683"/>
    <w:rsid w:val="004F50DD"/>
    <w:rsid w:val="004F7807"/>
    <w:rsid w:val="00510863"/>
    <w:rsid w:val="00511B39"/>
    <w:rsid w:val="00511DAF"/>
    <w:rsid w:val="005146EF"/>
    <w:rsid w:val="00515604"/>
    <w:rsid w:val="0051614C"/>
    <w:rsid w:val="00516EE0"/>
    <w:rsid w:val="00517FAA"/>
    <w:rsid w:val="0052407F"/>
    <w:rsid w:val="0052655F"/>
    <w:rsid w:val="005305A7"/>
    <w:rsid w:val="005330B3"/>
    <w:rsid w:val="005340CA"/>
    <w:rsid w:val="00543F58"/>
    <w:rsid w:val="00550A3E"/>
    <w:rsid w:val="00550C6B"/>
    <w:rsid w:val="00551DD5"/>
    <w:rsid w:val="005539D5"/>
    <w:rsid w:val="0056235E"/>
    <w:rsid w:val="005703A7"/>
    <w:rsid w:val="0057332C"/>
    <w:rsid w:val="00575889"/>
    <w:rsid w:val="00577FEE"/>
    <w:rsid w:val="005805B7"/>
    <w:rsid w:val="00583A38"/>
    <w:rsid w:val="00583CE0"/>
    <w:rsid w:val="00592C54"/>
    <w:rsid w:val="005938C7"/>
    <w:rsid w:val="0059483E"/>
    <w:rsid w:val="0059742A"/>
    <w:rsid w:val="005A06BC"/>
    <w:rsid w:val="005A238B"/>
    <w:rsid w:val="005A7417"/>
    <w:rsid w:val="005A755E"/>
    <w:rsid w:val="005B1A2E"/>
    <w:rsid w:val="005B20A1"/>
    <w:rsid w:val="005B63FF"/>
    <w:rsid w:val="005D1139"/>
    <w:rsid w:val="005D5D3F"/>
    <w:rsid w:val="005D7E7C"/>
    <w:rsid w:val="005E0A28"/>
    <w:rsid w:val="005E1F6E"/>
    <w:rsid w:val="005E289B"/>
    <w:rsid w:val="005E30D5"/>
    <w:rsid w:val="005E649C"/>
    <w:rsid w:val="005E759E"/>
    <w:rsid w:val="005F675C"/>
    <w:rsid w:val="00602B86"/>
    <w:rsid w:val="00604EB8"/>
    <w:rsid w:val="00605B55"/>
    <w:rsid w:val="00606D36"/>
    <w:rsid w:val="00612A64"/>
    <w:rsid w:val="006141E3"/>
    <w:rsid w:val="00614682"/>
    <w:rsid w:val="006150DD"/>
    <w:rsid w:val="00620477"/>
    <w:rsid w:val="006306E0"/>
    <w:rsid w:val="00630F3B"/>
    <w:rsid w:val="00631097"/>
    <w:rsid w:val="006339CA"/>
    <w:rsid w:val="00655E0D"/>
    <w:rsid w:val="006574D1"/>
    <w:rsid w:val="00660FE4"/>
    <w:rsid w:val="00662051"/>
    <w:rsid w:val="00662207"/>
    <w:rsid w:val="006648F8"/>
    <w:rsid w:val="0066566F"/>
    <w:rsid w:val="0067527E"/>
    <w:rsid w:val="006778C7"/>
    <w:rsid w:val="00681F86"/>
    <w:rsid w:val="00682962"/>
    <w:rsid w:val="00682FAA"/>
    <w:rsid w:val="00683B61"/>
    <w:rsid w:val="00684468"/>
    <w:rsid w:val="00690333"/>
    <w:rsid w:val="00694081"/>
    <w:rsid w:val="00697668"/>
    <w:rsid w:val="00697AFB"/>
    <w:rsid w:val="006A18A6"/>
    <w:rsid w:val="006A3898"/>
    <w:rsid w:val="006A548B"/>
    <w:rsid w:val="006B0240"/>
    <w:rsid w:val="006B144B"/>
    <w:rsid w:val="006B1794"/>
    <w:rsid w:val="006B4B56"/>
    <w:rsid w:val="006C1FC8"/>
    <w:rsid w:val="006C3545"/>
    <w:rsid w:val="006C50A5"/>
    <w:rsid w:val="006C5129"/>
    <w:rsid w:val="006C58A3"/>
    <w:rsid w:val="006C5F99"/>
    <w:rsid w:val="006C6302"/>
    <w:rsid w:val="006D138E"/>
    <w:rsid w:val="006D1D8D"/>
    <w:rsid w:val="006E1D67"/>
    <w:rsid w:val="006E4205"/>
    <w:rsid w:val="006E475B"/>
    <w:rsid w:val="006E752E"/>
    <w:rsid w:val="006F03F9"/>
    <w:rsid w:val="006F1EB4"/>
    <w:rsid w:val="00700D5C"/>
    <w:rsid w:val="0070149E"/>
    <w:rsid w:val="00703FDB"/>
    <w:rsid w:val="00705937"/>
    <w:rsid w:val="007211E3"/>
    <w:rsid w:val="00721AE6"/>
    <w:rsid w:val="00722689"/>
    <w:rsid w:val="007245A2"/>
    <w:rsid w:val="00727B4B"/>
    <w:rsid w:val="00730F74"/>
    <w:rsid w:val="00732847"/>
    <w:rsid w:val="00733D0F"/>
    <w:rsid w:val="00736BF2"/>
    <w:rsid w:val="0074527E"/>
    <w:rsid w:val="00751B38"/>
    <w:rsid w:val="00752276"/>
    <w:rsid w:val="007534E3"/>
    <w:rsid w:val="00756B9A"/>
    <w:rsid w:val="00760628"/>
    <w:rsid w:val="0076297C"/>
    <w:rsid w:val="00770835"/>
    <w:rsid w:val="00772D40"/>
    <w:rsid w:val="007757C9"/>
    <w:rsid w:val="00791D21"/>
    <w:rsid w:val="00793B4B"/>
    <w:rsid w:val="00793D71"/>
    <w:rsid w:val="00796A43"/>
    <w:rsid w:val="007A16A8"/>
    <w:rsid w:val="007A7882"/>
    <w:rsid w:val="007B6316"/>
    <w:rsid w:val="007B7AEE"/>
    <w:rsid w:val="007C294A"/>
    <w:rsid w:val="007C5A7C"/>
    <w:rsid w:val="007C5AF3"/>
    <w:rsid w:val="007D0194"/>
    <w:rsid w:val="007D0927"/>
    <w:rsid w:val="007D0F86"/>
    <w:rsid w:val="007D3CF6"/>
    <w:rsid w:val="007D5AA0"/>
    <w:rsid w:val="007D5AE1"/>
    <w:rsid w:val="007E1E94"/>
    <w:rsid w:val="007E3E73"/>
    <w:rsid w:val="007E5063"/>
    <w:rsid w:val="007F0290"/>
    <w:rsid w:val="007F4093"/>
    <w:rsid w:val="007F5A10"/>
    <w:rsid w:val="008044E0"/>
    <w:rsid w:val="00810BCA"/>
    <w:rsid w:val="00814658"/>
    <w:rsid w:val="00815FD1"/>
    <w:rsid w:val="00817C10"/>
    <w:rsid w:val="00821746"/>
    <w:rsid w:val="00823F4F"/>
    <w:rsid w:val="00832538"/>
    <w:rsid w:val="0083445C"/>
    <w:rsid w:val="00836337"/>
    <w:rsid w:val="00837248"/>
    <w:rsid w:val="00840988"/>
    <w:rsid w:val="00843405"/>
    <w:rsid w:val="00844F62"/>
    <w:rsid w:val="008465D6"/>
    <w:rsid w:val="00846BF2"/>
    <w:rsid w:val="00852731"/>
    <w:rsid w:val="008548BF"/>
    <w:rsid w:val="00854939"/>
    <w:rsid w:val="00855944"/>
    <w:rsid w:val="0085659A"/>
    <w:rsid w:val="0085741A"/>
    <w:rsid w:val="0086111C"/>
    <w:rsid w:val="00864D3D"/>
    <w:rsid w:val="00866C6F"/>
    <w:rsid w:val="00872260"/>
    <w:rsid w:val="008738BA"/>
    <w:rsid w:val="008760B2"/>
    <w:rsid w:val="00877E03"/>
    <w:rsid w:val="0088231D"/>
    <w:rsid w:val="0088266C"/>
    <w:rsid w:val="0088387F"/>
    <w:rsid w:val="00883A7A"/>
    <w:rsid w:val="008856F7"/>
    <w:rsid w:val="0088628A"/>
    <w:rsid w:val="00887E07"/>
    <w:rsid w:val="00892B42"/>
    <w:rsid w:val="00893892"/>
    <w:rsid w:val="00897EB9"/>
    <w:rsid w:val="008A29B7"/>
    <w:rsid w:val="008B7C79"/>
    <w:rsid w:val="008C1D77"/>
    <w:rsid w:val="008C2E07"/>
    <w:rsid w:val="008D4B83"/>
    <w:rsid w:val="008D600C"/>
    <w:rsid w:val="008D7390"/>
    <w:rsid w:val="008D7910"/>
    <w:rsid w:val="008E1C67"/>
    <w:rsid w:val="008E2F85"/>
    <w:rsid w:val="008E5FF2"/>
    <w:rsid w:val="008E6081"/>
    <w:rsid w:val="008E66D7"/>
    <w:rsid w:val="008F2014"/>
    <w:rsid w:val="008F5870"/>
    <w:rsid w:val="008F5D3A"/>
    <w:rsid w:val="00900B40"/>
    <w:rsid w:val="00900C28"/>
    <w:rsid w:val="009039FB"/>
    <w:rsid w:val="00904DBF"/>
    <w:rsid w:val="00906F7B"/>
    <w:rsid w:val="009074DF"/>
    <w:rsid w:val="00915182"/>
    <w:rsid w:val="0091572E"/>
    <w:rsid w:val="00916E08"/>
    <w:rsid w:val="0092655A"/>
    <w:rsid w:val="00931EA9"/>
    <w:rsid w:val="00936738"/>
    <w:rsid w:val="00943F6B"/>
    <w:rsid w:val="00944997"/>
    <w:rsid w:val="00960FD1"/>
    <w:rsid w:val="0096180D"/>
    <w:rsid w:val="009643EB"/>
    <w:rsid w:val="009656BB"/>
    <w:rsid w:val="009713EE"/>
    <w:rsid w:val="0098450A"/>
    <w:rsid w:val="00986EA9"/>
    <w:rsid w:val="00987919"/>
    <w:rsid w:val="00991E81"/>
    <w:rsid w:val="009921EB"/>
    <w:rsid w:val="00993571"/>
    <w:rsid w:val="009A280E"/>
    <w:rsid w:val="009A6289"/>
    <w:rsid w:val="009A6D44"/>
    <w:rsid w:val="009B0AB3"/>
    <w:rsid w:val="009B72BF"/>
    <w:rsid w:val="009C2EF4"/>
    <w:rsid w:val="009C3F35"/>
    <w:rsid w:val="009C473A"/>
    <w:rsid w:val="009D1CF6"/>
    <w:rsid w:val="009D3ED7"/>
    <w:rsid w:val="009D3F0B"/>
    <w:rsid w:val="009D512D"/>
    <w:rsid w:val="009E1A8B"/>
    <w:rsid w:val="009E3D09"/>
    <w:rsid w:val="009E5256"/>
    <w:rsid w:val="009E7DBD"/>
    <w:rsid w:val="009E7F0B"/>
    <w:rsid w:val="009F0436"/>
    <w:rsid w:val="009F4E2E"/>
    <w:rsid w:val="009F6AD2"/>
    <w:rsid w:val="00A00C79"/>
    <w:rsid w:val="00A01F2E"/>
    <w:rsid w:val="00A05E9E"/>
    <w:rsid w:val="00A133AF"/>
    <w:rsid w:val="00A14D78"/>
    <w:rsid w:val="00A16286"/>
    <w:rsid w:val="00A179FB"/>
    <w:rsid w:val="00A2125A"/>
    <w:rsid w:val="00A21FC7"/>
    <w:rsid w:val="00A24D55"/>
    <w:rsid w:val="00A25B00"/>
    <w:rsid w:val="00A27097"/>
    <w:rsid w:val="00A3179E"/>
    <w:rsid w:val="00A3312B"/>
    <w:rsid w:val="00A34DA6"/>
    <w:rsid w:val="00A37565"/>
    <w:rsid w:val="00A37C36"/>
    <w:rsid w:val="00A405B8"/>
    <w:rsid w:val="00A41302"/>
    <w:rsid w:val="00A4158D"/>
    <w:rsid w:val="00A42C69"/>
    <w:rsid w:val="00A45512"/>
    <w:rsid w:val="00A4762A"/>
    <w:rsid w:val="00A54430"/>
    <w:rsid w:val="00A60666"/>
    <w:rsid w:val="00A6533C"/>
    <w:rsid w:val="00A679B2"/>
    <w:rsid w:val="00A71EB1"/>
    <w:rsid w:val="00A735C1"/>
    <w:rsid w:val="00A77881"/>
    <w:rsid w:val="00A84C60"/>
    <w:rsid w:val="00A84CA0"/>
    <w:rsid w:val="00A85BC7"/>
    <w:rsid w:val="00A86310"/>
    <w:rsid w:val="00A949B9"/>
    <w:rsid w:val="00A95CF0"/>
    <w:rsid w:val="00A976C3"/>
    <w:rsid w:val="00AA02E5"/>
    <w:rsid w:val="00AA0871"/>
    <w:rsid w:val="00AA1B34"/>
    <w:rsid w:val="00AA1E66"/>
    <w:rsid w:val="00AA42AF"/>
    <w:rsid w:val="00AA7147"/>
    <w:rsid w:val="00AB0E67"/>
    <w:rsid w:val="00AB3CD8"/>
    <w:rsid w:val="00AB619F"/>
    <w:rsid w:val="00AB6D4F"/>
    <w:rsid w:val="00AC263F"/>
    <w:rsid w:val="00AC2A8C"/>
    <w:rsid w:val="00AD0107"/>
    <w:rsid w:val="00AD18EC"/>
    <w:rsid w:val="00AE1AC3"/>
    <w:rsid w:val="00AF5072"/>
    <w:rsid w:val="00AF683B"/>
    <w:rsid w:val="00AF7391"/>
    <w:rsid w:val="00B03EE3"/>
    <w:rsid w:val="00B12EFC"/>
    <w:rsid w:val="00B154DE"/>
    <w:rsid w:val="00B20D4A"/>
    <w:rsid w:val="00B24D2A"/>
    <w:rsid w:val="00B26C27"/>
    <w:rsid w:val="00B300CE"/>
    <w:rsid w:val="00B32A80"/>
    <w:rsid w:val="00B33B99"/>
    <w:rsid w:val="00B37152"/>
    <w:rsid w:val="00B4032D"/>
    <w:rsid w:val="00B47E1B"/>
    <w:rsid w:val="00B54025"/>
    <w:rsid w:val="00B54507"/>
    <w:rsid w:val="00B57E57"/>
    <w:rsid w:val="00B61E0F"/>
    <w:rsid w:val="00B6284C"/>
    <w:rsid w:val="00B65558"/>
    <w:rsid w:val="00B65B5B"/>
    <w:rsid w:val="00B77D3C"/>
    <w:rsid w:val="00B83F9E"/>
    <w:rsid w:val="00B84747"/>
    <w:rsid w:val="00B94D54"/>
    <w:rsid w:val="00B95197"/>
    <w:rsid w:val="00B966CA"/>
    <w:rsid w:val="00BA123E"/>
    <w:rsid w:val="00BA69F0"/>
    <w:rsid w:val="00BA7B56"/>
    <w:rsid w:val="00BB0924"/>
    <w:rsid w:val="00BB2653"/>
    <w:rsid w:val="00BB3D7A"/>
    <w:rsid w:val="00BB67F3"/>
    <w:rsid w:val="00BB7936"/>
    <w:rsid w:val="00BC020C"/>
    <w:rsid w:val="00BC02F4"/>
    <w:rsid w:val="00BC0E00"/>
    <w:rsid w:val="00BC3791"/>
    <w:rsid w:val="00BC65EB"/>
    <w:rsid w:val="00BC6B66"/>
    <w:rsid w:val="00BD01D4"/>
    <w:rsid w:val="00BD053A"/>
    <w:rsid w:val="00BD21D3"/>
    <w:rsid w:val="00BD3E16"/>
    <w:rsid w:val="00BD5172"/>
    <w:rsid w:val="00BD5A77"/>
    <w:rsid w:val="00BD6F87"/>
    <w:rsid w:val="00BE1F56"/>
    <w:rsid w:val="00BE4B66"/>
    <w:rsid w:val="00BF183E"/>
    <w:rsid w:val="00BF5FC7"/>
    <w:rsid w:val="00C009FC"/>
    <w:rsid w:val="00C0483B"/>
    <w:rsid w:val="00C054BE"/>
    <w:rsid w:val="00C0745D"/>
    <w:rsid w:val="00C10EFF"/>
    <w:rsid w:val="00C121FF"/>
    <w:rsid w:val="00C177D0"/>
    <w:rsid w:val="00C21FED"/>
    <w:rsid w:val="00C321B0"/>
    <w:rsid w:val="00C3366B"/>
    <w:rsid w:val="00C341F0"/>
    <w:rsid w:val="00C342A0"/>
    <w:rsid w:val="00C36AD4"/>
    <w:rsid w:val="00C4015A"/>
    <w:rsid w:val="00C44869"/>
    <w:rsid w:val="00C4520A"/>
    <w:rsid w:val="00C476EC"/>
    <w:rsid w:val="00C53210"/>
    <w:rsid w:val="00C559F9"/>
    <w:rsid w:val="00C56E36"/>
    <w:rsid w:val="00C60980"/>
    <w:rsid w:val="00C64A89"/>
    <w:rsid w:val="00C651D5"/>
    <w:rsid w:val="00C67411"/>
    <w:rsid w:val="00C71620"/>
    <w:rsid w:val="00C71B12"/>
    <w:rsid w:val="00C73079"/>
    <w:rsid w:val="00C76797"/>
    <w:rsid w:val="00C91D30"/>
    <w:rsid w:val="00C94BA2"/>
    <w:rsid w:val="00C95C83"/>
    <w:rsid w:val="00C97452"/>
    <w:rsid w:val="00CA1928"/>
    <w:rsid w:val="00CB7803"/>
    <w:rsid w:val="00CC07E9"/>
    <w:rsid w:val="00CC091B"/>
    <w:rsid w:val="00CC7009"/>
    <w:rsid w:val="00CD22A0"/>
    <w:rsid w:val="00CD2810"/>
    <w:rsid w:val="00CD34A0"/>
    <w:rsid w:val="00CD7B21"/>
    <w:rsid w:val="00CE3567"/>
    <w:rsid w:val="00CE47BE"/>
    <w:rsid w:val="00CE68B8"/>
    <w:rsid w:val="00CE70F7"/>
    <w:rsid w:val="00CF1907"/>
    <w:rsid w:val="00CF7271"/>
    <w:rsid w:val="00D00DDB"/>
    <w:rsid w:val="00D02074"/>
    <w:rsid w:val="00D06E74"/>
    <w:rsid w:val="00D078CF"/>
    <w:rsid w:val="00D10717"/>
    <w:rsid w:val="00D107B1"/>
    <w:rsid w:val="00D10FC9"/>
    <w:rsid w:val="00D16FA4"/>
    <w:rsid w:val="00D1747A"/>
    <w:rsid w:val="00D17F4B"/>
    <w:rsid w:val="00D201B6"/>
    <w:rsid w:val="00D21E55"/>
    <w:rsid w:val="00D2219A"/>
    <w:rsid w:val="00D24A48"/>
    <w:rsid w:val="00D24EEA"/>
    <w:rsid w:val="00D27166"/>
    <w:rsid w:val="00D33242"/>
    <w:rsid w:val="00D3382D"/>
    <w:rsid w:val="00D363AC"/>
    <w:rsid w:val="00D45F79"/>
    <w:rsid w:val="00D47AD4"/>
    <w:rsid w:val="00D51723"/>
    <w:rsid w:val="00D64BF0"/>
    <w:rsid w:val="00D66611"/>
    <w:rsid w:val="00D715D4"/>
    <w:rsid w:val="00D72DBE"/>
    <w:rsid w:val="00D77287"/>
    <w:rsid w:val="00D80CB5"/>
    <w:rsid w:val="00D862C5"/>
    <w:rsid w:val="00D874F4"/>
    <w:rsid w:val="00D907EE"/>
    <w:rsid w:val="00D90F82"/>
    <w:rsid w:val="00D91281"/>
    <w:rsid w:val="00D92291"/>
    <w:rsid w:val="00D92B57"/>
    <w:rsid w:val="00D954BE"/>
    <w:rsid w:val="00DA2CA5"/>
    <w:rsid w:val="00DA4A1F"/>
    <w:rsid w:val="00DB058B"/>
    <w:rsid w:val="00DB1AEA"/>
    <w:rsid w:val="00DB2181"/>
    <w:rsid w:val="00DB32FB"/>
    <w:rsid w:val="00DC0998"/>
    <w:rsid w:val="00DC1378"/>
    <w:rsid w:val="00DC4659"/>
    <w:rsid w:val="00DC4787"/>
    <w:rsid w:val="00DC4834"/>
    <w:rsid w:val="00DC5F45"/>
    <w:rsid w:val="00DC7520"/>
    <w:rsid w:val="00DE23DA"/>
    <w:rsid w:val="00DE42EA"/>
    <w:rsid w:val="00DE5325"/>
    <w:rsid w:val="00DF1320"/>
    <w:rsid w:val="00DF2B33"/>
    <w:rsid w:val="00DF55DB"/>
    <w:rsid w:val="00E005A7"/>
    <w:rsid w:val="00E00CA9"/>
    <w:rsid w:val="00E01E2D"/>
    <w:rsid w:val="00E05BC0"/>
    <w:rsid w:val="00E103DC"/>
    <w:rsid w:val="00E15664"/>
    <w:rsid w:val="00E1631B"/>
    <w:rsid w:val="00E16DFA"/>
    <w:rsid w:val="00E1710C"/>
    <w:rsid w:val="00E21569"/>
    <w:rsid w:val="00E2401E"/>
    <w:rsid w:val="00E327F9"/>
    <w:rsid w:val="00E3320C"/>
    <w:rsid w:val="00E4245D"/>
    <w:rsid w:val="00E44998"/>
    <w:rsid w:val="00E45BCB"/>
    <w:rsid w:val="00E505F6"/>
    <w:rsid w:val="00E559E0"/>
    <w:rsid w:val="00E560C8"/>
    <w:rsid w:val="00E5703C"/>
    <w:rsid w:val="00E728C6"/>
    <w:rsid w:val="00E72B2A"/>
    <w:rsid w:val="00E72C1F"/>
    <w:rsid w:val="00E742A1"/>
    <w:rsid w:val="00E779C0"/>
    <w:rsid w:val="00E822E1"/>
    <w:rsid w:val="00E848D8"/>
    <w:rsid w:val="00E906BD"/>
    <w:rsid w:val="00E912E3"/>
    <w:rsid w:val="00E91CBC"/>
    <w:rsid w:val="00E92866"/>
    <w:rsid w:val="00EA47F3"/>
    <w:rsid w:val="00EA7F9C"/>
    <w:rsid w:val="00EB02A0"/>
    <w:rsid w:val="00EB1671"/>
    <w:rsid w:val="00EB21C9"/>
    <w:rsid w:val="00EB2D75"/>
    <w:rsid w:val="00EB4FE3"/>
    <w:rsid w:val="00EC448E"/>
    <w:rsid w:val="00ED4826"/>
    <w:rsid w:val="00EE2818"/>
    <w:rsid w:val="00EE4925"/>
    <w:rsid w:val="00EE768A"/>
    <w:rsid w:val="00EF0579"/>
    <w:rsid w:val="00EF0C8A"/>
    <w:rsid w:val="00EF202D"/>
    <w:rsid w:val="00EF4357"/>
    <w:rsid w:val="00EF52F1"/>
    <w:rsid w:val="00EF6109"/>
    <w:rsid w:val="00F05E5E"/>
    <w:rsid w:val="00F10335"/>
    <w:rsid w:val="00F10E2B"/>
    <w:rsid w:val="00F126B3"/>
    <w:rsid w:val="00F13C82"/>
    <w:rsid w:val="00F143CE"/>
    <w:rsid w:val="00F154D1"/>
    <w:rsid w:val="00F17B78"/>
    <w:rsid w:val="00F20132"/>
    <w:rsid w:val="00F20DF3"/>
    <w:rsid w:val="00F22CD1"/>
    <w:rsid w:val="00F27409"/>
    <w:rsid w:val="00F3435D"/>
    <w:rsid w:val="00F41AAE"/>
    <w:rsid w:val="00F47A3B"/>
    <w:rsid w:val="00F5067E"/>
    <w:rsid w:val="00F53C12"/>
    <w:rsid w:val="00F57361"/>
    <w:rsid w:val="00F57857"/>
    <w:rsid w:val="00F661E0"/>
    <w:rsid w:val="00F670DE"/>
    <w:rsid w:val="00F70CCE"/>
    <w:rsid w:val="00F75D4D"/>
    <w:rsid w:val="00F77AD2"/>
    <w:rsid w:val="00F81253"/>
    <w:rsid w:val="00F81732"/>
    <w:rsid w:val="00F843DF"/>
    <w:rsid w:val="00F9313A"/>
    <w:rsid w:val="00F958F8"/>
    <w:rsid w:val="00F95A8B"/>
    <w:rsid w:val="00FA1A04"/>
    <w:rsid w:val="00FA64CC"/>
    <w:rsid w:val="00FB0B78"/>
    <w:rsid w:val="00FB5961"/>
    <w:rsid w:val="00FC1D7C"/>
    <w:rsid w:val="00FC3194"/>
    <w:rsid w:val="00FD4756"/>
    <w:rsid w:val="00FF1B09"/>
    <w:rsid w:val="00FF34C8"/>
    <w:rsid w:val="00FF351F"/>
    <w:rsid w:val="00FF3E96"/>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3E68"/>
  <w15:chartTrackingRefBased/>
  <w15:docId w15:val="{0C9725A9-5E00-43AD-A1E7-94F41B40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99"/>
    <w:qFormat/>
    <w:rsid w:val="006C58A3"/>
    <w:pPr>
      <w:spacing w:after="240" w:line="240" w:lineRule="atLeast"/>
    </w:pPr>
    <w:rPr>
      <w:rFonts w:ascii="Georgia" w:hAnsi="Georgia"/>
      <w:lang w:val="en-GB" w:eastAsia="en-US"/>
    </w:rPr>
  </w:style>
  <w:style w:type="paragraph" w:styleId="1">
    <w:name w:val="heading 1"/>
    <w:basedOn w:val="2"/>
    <w:next w:val="2"/>
    <w:link w:val="10"/>
    <w:uiPriority w:val="9"/>
    <w:qFormat/>
    <w:rsid w:val="00217B85"/>
    <w:pPr>
      <w:numPr>
        <w:ilvl w:val="0"/>
        <w:numId w:val="10"/>
      </w:numPr>
      <w:spacing w:before="240" w:after="60"/>
      <w:ind w:left="0" w:firstLine="709"/>
      <w:jc w:val="both"/>
      <w:outlineLvl w:val="0"/>
    </w:pPr>
    <w:rPr>
      <w:rFonts w:ascii="Times New Roman" w:hAnsi="Times New Roman"/>
      <w:i w:val="0"/>
      <w:color w:val="auto"/>
      <w:sz w:val="24"/>
      <w:szCs w:val="24"/>
    </w:rPr>
  </w:style>
  <w:style w:type="paragraph" w:styleId="2">
    <w:name w:val="heading 2"/>
    <w:basedOn w:val="a0"/>
    <w:next w:val="a1"/>
    <w:link w:val="20"/>
    <w:uiPriority w:val="9"/>
    <w:unhideWhenUsed/>
    <w:qFormat/>
    <w:rsid w:val="006C58A3"/>
    <w:pPr>
      <w:keepNext/>
      <w:keepLines/>
      <w:numPr>
        <w:ilvl w:val="1"/>
        <w:numId w:val="2"/>
      </w:numPr>
      <w:spacing w:before="120" w:line="240" w:lineRule="auto"/>
      <w:outlineLvl w:val="1"/>
    </w:pPr>
    <w:rPr>
      <w:rFonts w:ascii="Calibri Light" w:eastAsia="Times New Roman" w:hAnsi="Calibri Light"/>
      <w:b/>
      <w:bCs/>
      <w:i/>
      <w:color w:val="44546A"/>
      <w:sz w:val="32"/>
      <w:szCs w:val="26"/>
      <w:lang w:val="ru-RU"/>
    </w:rPr>
  </w:style>
  <w:style w:type="paragraph" w:styleId="3">
    <w:name w:val="heading 3"/>
    <w:basedOn w:val="a0"/>
    <w:next w:val="a1"/>
    <w:link w:val="30"/>
    <w:uiPriority w:val="9"/>
    <w:unhideWhenUsed/>
    <w:qFormat/>
    <w:rsid w:val="006C58A3"/>
    <w:pPr>
      <w:keepNext/>
      <w:keepLines/>
      <w:numPr>
        <w:ilvl w:val="2"/>
        <w:numId w:val="2"/>
      </w:numPr>
      <w:spacing w:line="240" w:lineRule="auto"/>
      <w:outlineLvl w:val="2"/>
    </w:pPr>
    <w:rPr>
      <w:rFonts w:ascii="Calibri Light" w:eastAsia="Times New Roman" w:hAnsi="Calibri Light"/>
      <w:bCs/>
      <w:i/>
      <w:color w:val="44546A"/>
      <w:sz w:val="32"/>
    </w:rPr>
  </w:style>
  <w:style w:type="paragraph" w:styleId="4">
    <w:name w:val="heading 4"/>
    <w:basedOn w:val="a0"/>
    <w:next w:val="a1"/>
    <w:link w:val="40"/>
    <w:uiPriority w:val="9"/>
    <w:unhideWhenUsed/>
    <w:qFormat/>
    <w:rsid w:val="006C58A3"/>
    <w:pPr>
      <w:keepNext/>
      <w:keepLines/>
      <w:numPr>
        <w:ilvl w:val="3"/>
        <w:numId w:val="2"/>
      </w:numPr>
      <w:spacing w:after="40" w:line="240" w:lineRule="auto"/>
      <w:outlineLvl w:val="3"/>
    </w:pPr>
    <w:rPr>
      <w:rFonts w:ascii="Calibri Light" w:eastAsia="Times New Roman" w:hAnsi="Calibri Light"/>
      <w:bCs/>
      <w:iCs/>
      <w:color w:val="44546A"/>
      <w:sz w:val="32"/>
    </w:rPr>
  </w:style>
  <w:style w:type="paragraph" w:styleId="5">
    <w:name w:val="heading 5"/>
    <w:basedOn w:val="a0"/>
    <w:next w:val="a1"/>
    <w:link w:val="50"/>
    <w:uiPriority w:val="9"/>
    <w:unhideWhenUsed/>
    <w:qFormat/>
    <w:rsid w:val="006C58A3"/>
    <w:pPr>
      <w:keepNext/>
      <w:keepLines/>
      <w:numPr>
        <w:ilvl w:val="4"/>
        <w:numId w:val="2"/>
      </w:numPr>
      <w:spacing w:after="40" w:line="240" w:lineRule="auto"/>
      <w:outlineLvl w:val="4"/>
    </w:pPr>
    <w:rPr>
      <w:rFonts w:ascii="Calibri Light" w:eastAsia="Times New Roman" w:hAnsi="Calibri Light"/>
      <w:color w:val="44546A"/>
    </w:rPr>
  </w:style>
  <w:style w:type="paragraph" w:styleId="6">
    <w:name w:val="heading 6"/>
    <w:basedOn w:val="a0"/>
    <w:next w:val="a0"/>
    <w:link w:val="60"/>
    <w:uiPriority w:val="9"/>
    <w:unhideWhenUsed/>
    <w:qFormat/>
    <w:rsid w:val="006C58A3"/>
    <w:pPr>
      <w:keepNext/>
      <w:keepLines/>
      <w:numPr>
        <w:ilvl w:val="5"/>
        <w:numId w:val="2"/>
      </w:numPr>
      <w:spacing w:after="40" w:line="240" w:lineRule="auto"/>
      <w:outlineLvl w:val="5"/>
    </w:pPr>
    <w:rPr>
      <w:rFonts w:ascii="Calibri Light" w:eastAsia="Times New Roman" w:hAnsi="Calibri Light"/>
      <w:iCs/>
      <w:color w:val="44546A"/>
    </w:rPr>
  </w:style>
  <w:style w:type="paragraph" w:styleId="7">
    <w:name w:val="heading 7"/>
    <w:basedOn w:val="a0"/>
    <w:next w:val="a0"/>
    <w:link w:val="70"/>
    <w:uiPriority w:val="9"/>
    <w:semiHidden/>
    <w:unhideWhenUsed/>
    <w:qFormat/>
    <w:rsid w:val="006C58A3"/>
    <w:pPr>
      <w:keepNext/>
      <w:keepLines/>
      <w:numPr>
        <w:ilvl w:val="6"/>
        <w:numId w:val="2"/>
      </w:numPr>
      <w:spacing w:after="40" w:line="240" w:lineRule="auto"/>
      <w:outlineLvl w:val="6"/>
    </w:pPr>
    <w:rPr>
      <w:rFonts w:ascii="Calibri Light" w:eastAsia="Times New Roman" w:hAnsi="Calibri Light"/>
      <w:iCs/>
      <w:color w:val="44546A"/>
    </w:rPr>
  </w:style>
  <w:style w:type="paragraph" w:styleId="8">
    <w:name w:val="heading 8"/>
    <w:basedOn w:val="a0"/>
    <w:next w:val="a0"/>
    <w:link w:val="80"/>
    <w:uiPriority w:val="9"/>
    <w:semiHidden/>
    <w:unhideWhenUsed/>
    <w:qFormat/>
    <w:rsid w:val="006C58A3"/>
    <w:pPr>
      <w:keepNext/>
      <w:keepLines/>
      <w:numPr>
        <w:ilvl w:val="7"/>
        <w:numId w:val="2"/>
      </w:numPr>
      <w:spacing w:after="40" w:line="240" w:lineRule="auto"/>
      <w:outlineLvl w:val="7"/>
    </w:pPr>
    <w:rPr>
      <w:rFonts w:ascii="Calibri Light" w:eastAsia="Times New Roman" w:hAnsi="Calibri Light"/>
      <w:color w:val="44546A"/>
    </w:rPr>
  </w:style>
  <w:style w:type="paragraph" w:styleId="9">
    <w:name w:val="heading 9"/>
    <w:basedOn w:val="a0"/>
    <w:next w:val="a0"/>
    <w:link w:val="90"/>
    <w:uiPriority w:val="9"/>
    <w:semiHidden/>
    <w:unhideWhenUsed/>
    <w:qFormat/>
    <w:rsid w:val="006C58A3"/>
    <w:pPr>
      <w:keepNext/>
      <w:keepLines/>
      <w:numPr>
        <w:ilvl w:val="8"/>
        <w:numId w:val="2"/>
      </w:numPr>
      <w:spacing w:after="40" w:line="240" w:lineRule="auto"/>
      <w:outlineLvl w:val="8"/>
    </w:pPr>
    <w:rPr>
      <w:rFonts w:ascii="Calibri Light" w:eastAsia="Times New Roman" w:hAnsi="Calibri Light"/>
      <w:iCs/>
      <w:color w:val="44546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217B85"/>
    <w:rPr>
      <w:rFonts w:ascii="Times New Roman" w:eastAsia="Times New Roman" w:hAnsi="Times New Roman"/>
      <w:b/>
      <w:bCs/>
      <w:sz w:val="24"/>
      <w:szCs w:val="24"/>
      <w:lang w:eastAsia="en-US"/>
    </w:rPr>
  </w:style>
  <w:style w:type="character" w:customStyle="1" w:styleId="20">
    <w:name w:val="Заголовок 2 Знак"/>
    <w:link w:val="2"/>
    <w:uiPriority w:val="9"/>
    <w:rsid w:val="006C58A3"/>
    <w:rPr>
      <w:rFonts w:ascii="Calibri Light" w:eastAsia="Times New Roman" w:hAnsi="Calibri Light"/>
      <w:b/>
      <w:bCs/>
      <w:i/>
      <w:color w:val="44546A"/>
      <w:sz w:val="32"/>
      <w:szCs w:val="26"/>
      <w:lang w:eastAsia="en-US"/>
    </w:rPr>
  </w:style>
  <w:style w:type="character" w:customStyle="1" w:styleId="30">
    <w:name w:val="Заголовок 3 Знак"/>
    <w:link w:val="3"/>
    <w:uiPriority w:val="9"/>
    <w:rsid w:val="006C58A3"/>
    <w:rPr>
      <w:rFonts w:ascii="Calibri Light" w:eastAsia="Times New Roman" w:hAnsi="Calibri Light"/>
      <w:bCs/>
      <w:i/>
      <w:color w:val="44546A"/>
      <w:sz w:val="32"/>
      <w:lang w:val="en-GB" w:eastAsia="en-US"/>
    </w:rPr>
  </w:style>
  <w:style w:type="character" w:customStyle="1" w:styleId="40">
    <w:name w:val="Заголовок 4 Знак"/>
    <w:link w:val="4"/>
    <w:uiPriority w:val="9"/>
    <w:rsid w:val="006C58A3"/>
    <w:rPr>
      <w:rFonts w:ascii="Calibri Light" w:eastAsia="Times New Roman" w:hAnsi="Calibri Light"/>
      <w:bCs/>
      <w:iCs/>
      <w:color w:val="44546A"/>
      <w:sz w:val="32"/>
      <w:lang w:val="en-GB" w:eastAsia="en-US"/>
    </w:rPr>
  </w:style>
  <w:style w:type="character" w:customStyle="1" w:styleId="50">
    <w:name w:val="Заголовок 5 Знак"/>
    <w:link w:val="5"/>
    <w:uiPriority w:val="9"/>
    <w:rsid w:val="006C58A3"/>
    <w:rPr>
      <w:rFonts w:ascii="Calibri Light" w:eastAsia="Times New Roman" w:hAnsi="Calibri Light"/>
      <w:color w:val="44546A"/>
      <w:lang w:val="en-GB" w:eastAsia="en-US"/>
    </w:rPr>
  </w:style>
  <w:style w:type="character" w:customStyle="1" w:styleId="60">
    <w:name w:val="Заголовок 6 Знак"/>
    <w:link w:val="6"/>
    <w:uiPriority w:val="9"/>
    <w:rsid w:val="006C58A3"/>
    <w:rPr>
      <w:rFonts w:ascii="Calibri Light" w:eastAsia="Times New Roman" w:hAnsi="Calibri Light"/>
      <w:iCs/>
      <w:color w:val="44546A"/>
      <w:lang w:val="en-GB" w:eastAsia="en-US"/>
    </w:rPr>
  </w:style>
  <w:style w:type="character" w:customStyle="1" w:styleId="70">
    <w:name w:val="Заголовок 7 Знак"/>
    <w:link w:val="7"/>
    <w:uiPriority w:val="9"/>
    <w:semiHidden/>
    <w:rsid w:val="006C58A3"/>
    <w:rPr>
      <w:rFonts w:ascii="Calibri Light" w:eastAsia="Times New Roman" w:hAnsi="Calibri Light"/>
      <w:iCs/>
      <w:color w:val="44546A"/>
      <w:lang w:val="en-GB" w:eastAsia="en-US"/>
    </w:rPr>
  </w:style>
  <w:style w:type="character" w:customStyle="1" w:styleId="80">
    <w:name w:val="Заголовок 8 Знак"/>
    <w:link w:val="8"/>
    <w:uiPriority w:val="9"/>
    <w:semiHidden/>
    <w:rsid w:val="006C58A3"/>
    <w:rPr>
      <w:rFonts w:ascii="Calibri Light" w:eastAsia="Times New Roman" w:hAnsi="Calibri Light"/>
      <w:color w:val="44546A"/>
      <w:lang w:val="en-GB" w:eastAsia="en-US"/>
    </w:rPr>
  </w:style>
  <w:style w:type="character" w:customStyle="1" w:styleId="90">
    <w:name w:val="Заголовок 9 Знак"/>
    <w:link w:val="9"/>
    <w:uiPriority w:val="9"/>
    <w:semiHidden/>
    <w:rsid w:val="006C58A3"/>
    <w:rPr>
      <w:rFonts w:ascii="Calibri Light" w:eastAsia="Times New Roman" w:hAnsi="Calibri Light"/>
      <w:iCs/>
      <w:color w:val="44546A"/>
      <w:lang w:val="en-GB" w:eastAsia="en-US"/>
    </w:rPr>
  </w:style>
  <w:style w:type="paragraph" w:styleId="a5">
    <w:name w:val="header"/>
    <w:basedOn w:val="a0"/>
    <w:link w:val="a6"/>
    <w:uiPriority w:val="99"/>
    <w:unhideWhenUsed/>
    <w:rsid w:val="006C58A3"/>
    <w:pPr>
      <w:tabs>
        <w:tab w:val="center" w:pos="4677"/>
        <w:tab w:val="right" w:pos="9355"/>
      </w:tabs>
      <w:spacing w:after="0" w:line="240" w:lineRule="auto"/>
    </w:pPr>
  </w:style>
  <w:style w:type="character" w:customStyle="1" w:styleId="a6">
    <w:name w:val="Верхний колонтитул Знак"/>
    <w:link w:val="a5"/>
    <w:uiPriority w:val="99"/>
    <w:rsid w:val="006C58A3"/>
    <w:rPr>
      <w:rFonts w:ascii="Georgia" w:hAnsi="Georgia"/>
      <w:sz w:val="20"/>
      <w:szCs w:val="20"/>
      <w:lang w:val="en-GB"/>
    </w:rPr>
  </w:style>
  <w:style w:type="paragraph" w:styleId="a7">
    <w:name w:val="footer"/>
    <w:basedOn w:val="a0"/>
    <w:link w:val="a8"/>
    <w:uiPriority w:val="99"/>
    <w:unhideWhenUsed/>
    <w:rsid w:val="006C58A3"/>
    <w:pPr>
      <w:tabs>
        <w:tab w:val="center" w:pos="4677"/>
        <w:tab w:val="right" w:pos="9355"/>
      </w:tabs>
      <w:spacing w:after="0" w:line="240" w:lineRule="auto"/>
    </w:pPr>
  </w:style>
  <w:style w:type="character" w:customStyle="1" w:styleId="a8">
    <w:name w:val="Нижний колонтитул Знак"/>
    <w:link w:val="a7"/>
    <w:uiPriority w:val="99"/>
    <w:rsid w:val="006C58A3"/>
    <w:rPr>
      <w:rFonts w:ascii="Georgia" w:hAnsi="Georgia"/>
      <w:sz w:val="20"/>
      <w:szCs w:val="20"/>
      <w:lang w:val="en-GB"/>
    </w:rPr>
  </w:style>
  <w:style w:type="paragraph" w:styleId="a9">
    <w:name w:val="Title"/>
    <w:basedOn w:val="a0"/>
    <w:next w:val="aa"/>
    <w:link w:val="ab"/>
    <w:uiPriority w:val="10"/>
    <w:qFormat/>
    <w:rsid w:val="006C58A3"/>
    <w:pPr>
      <w:spacing w:after="0" w:line="240" w:lineRule="auto"/>
      <w:contextualSpacing/>
    </w:pPr>
    <w:rPr>
      <w:rFonts w:ascii="Calibri Light" w:eastAsia="Times New Roman" w:hAnsi="Calibri Light"/>
      <w:b/>
      <w:i/>
      <w:spacing w:val="5"/>
      <w:kern w:val="28"/>
      <w:sz w:val="80"/>
      <w:szCs w:val="52"/>
    </w:rPr>
  </w:style>
  <w:style w:type="character" w:customStyle="1" w:styleId="ab">
    <w:name w:val="Заголовок Знак"/>
    <w:link w:val="a9"/>
    <w:uiPriority w:val="10"/>
    <w:rsid w:val="006C58A3"/>
    <w:rPr>
      <w:rFonts w:ascii="Calibri Light" w:eastAsia="Times New Roman" w:hAnsi="Calibri Light" w:cs="Times New Roman"/>
      <w:b/>
      <w:i/>
      <w:spacing w:val="5"/>
      <w:kern w:val="28"/>
      <w:sz w:val="80"/>
      <w:szCs w:val="52"/>
      <w:lang w:val="en-GB"/>
    </w:rPr>
  </w:style>
  <w:style w:type="paragraph" w:styleId="aa">
    <w:name w:val="Subtitle"/>
    <w:basedOn w:val="a0"/>
    <w:next w:val="a0"/>
    <w:link w:val="ac"/>
    <w:uiPriority w:val="11"/>
    <w:qFormat/>
    <w:rsid w:val="006C58A3"/>
    <w:pPr>
      <w:numPr>
        <w:ilvl w:val="1"/>
      </w:numPr>
      <w:spacing w:after="160"/>
    </w:pPr>
    <w:rPr>
      <w:rFonts w:ascii="Calibri" w:eastAsia="Times New Roman" w:hAnsi="Calibri"/>
      <w:color w:val="5A5A5A"/>
      <w:spacing w:val="15"/>
      <w:sz w:val="22"/>
      <w:szCs w:val="22"/>
    </w:rPr>
  </w:style>
  <w:style w:type="character" w:customStyle="1" w:styleId="ac">
    <w:name w:val="Подзаголовок Знак"/>
    <w:link w:val="aa"/>
    <w:uiPriority w:val="11"/>
    <w:rsid w:val="006C58A3"/>
    <w:rPr>
      <w:rFonts w:eastAsia="Times New Roman"/>
      <w:color w:val="5A5A5A"/>
      <w:spacing w:val="15"/>
      <w:lang w:val="en-GB"/>
    </w:rPr>
  </w:style>
  <w:style w:type="paragraph" w:styleId="a1">
    <w:name w:val="Body Text"/>
    <w:basedOn w:val="a0"/>
    <w:link w:val="ad"/>
    <w:unhideWhenUsed/>
    <w:qFormat/>
    <w:rsid w:val="0027780D"/>
    <w:pPr>
      <w:suppressAutoHyphens/>
      <w:spacing w:after="0" w:line="240" w:lineRule="auto"/>
      <w:ind w:firstLine="709"/>
      <w:jc w:val="both"/>
    </w:pPr>
    <w:rPr>
      <w:rFonts w:ascii="Times New Roman" w:hAnsi="Times New Roman"/>
      <w:sz w:val="24"/>
      <w:szCs w:val="24"/>
      <w:lang w:val="ru-RU"/>
    </w:rPr>
  </w:style>
  <w:style w:type="character" w:customStyle="1" w:styleId="ad">
    <w:name w:val="Основной текст Знак"/>
    <w:link w:val="a1"/>
    <w:rsid w:val="0027780D"/>
    <w:rPr>
      <w:rFonts w:ascii="Times New Roman" w:hAnsi="Times New Roman"/>
      <w:sz w:val="24"/>
      <w:szCs w:val="24"/>
      <w:lang w:eastAsia="en-US"/>
    </w:rPr>
  </w:style>
  <w:style w:type="paragraph" w:styleId="a">
    <w:name w:val="List Bullet"/>
    <w:basedOn w:val="a0"/>
    <w:link w:val="ae"/>
    <w:uiPriority w:val="13"/>
    <w:unhideWhenUsed/>
    <w:qFormat/>
    <w:rsid w:val="006C58A3"/>
    <w:pPr>
      <w:numPr>
        <w:numId w:val="1"/>
      </w:numPr>
      <w:contextualSpacing/>
    </w:pPr>
  </w:style>
  <w:style w:type="character" w:customStyle="1" w:styleId="ae">
    <w:name w:val="Маркированный список Знак"/>
    <w:link w:val="a"/>
    <w:uiPriority w:val="13"/>
    <w:rsid w:val="006C58A3"/>
    <w:rPr>
      <w:rFonts w:ascii="Georgia" w:hAnsi="Georgia"/>
      <w:lang w:val="en-GB" w:eastAsia="en-US"/>
    </w:rPr>
  </w:style>
  <w:style w:type="paragraph" w:styleId="af">
    <w:name w:val="List Paragraph"/>
    <w:basedOn w:val="a0"/>
    <w:uiPriority w:val="34"/>
    <w:qFormat/>
    <w:rsid w:val="006C58A3"/>
    <w:pPr>
      <w:ind w:left="720"/>
      <w:contextualSpacing/>
    </w:pPr>
  </w:style>
  <w:style w:type="paragraph" w:styleId="af0">
    <w:name w:val="TOC Heading"/>
    <w:basedOn w:val="1"/>
    <w:next w:val="a0"/>
    <w:uiPriority w:val="39"/>
    <w:unhideWhenUsed/>
    <w:qFormat/>
    <w:rsid w:val="006C58A3"/>
    <w:pPr>
      <w:numPr>
        <w:numId w:val="0"/>
      </w:numPr>
      <w:spacing w:after="0" w:line="259" w:lineRule="auto"/>
      <w:outlineLvl w:val="9"/>
    </w:pPr>
    <w:rPr>
      <w:b w:val="0"/>
      <w:bCs w:val="0"/>
      <w:i/>
      <w:color w:val="2E74B5"/>
      <w:sz w:val="32"/>
      <w:szCs w:val="32"/>
      <w:lang w:eastAsia="ru-RU"/>
    </w:rPr>
  </w:style>
  <w:style w:type="paragraph" w:styleId="31">
    <w:name w:val="toc 3"/>
    <w:basedOn w:val="a0"/>
    <w:next w:val="a0"/>
    <w:autoRedefine/>
    <w:uiPriority w:val="39"/>
    <w:unhideWhenUsed/>
    <w:rsid w:val="006C58A3"/>
    <w:pPr>
      <w:spacing w:after="0"/>
      <w:ind w:left="200"/>
    </w:pPr>
    <w:rPr>
      <w:rFonts w:asciiTheme="minorHAnsi" w:hAnsiTheme="minorHAnsi" w:cstheme="minorHAnsi"/>
    </w:rPr>
  </w:style>
  <w:style w:type="paragraph" w:styleId="21">
    <w:name w:val="toc 2"/>
    <w:basedOn w:val="a0"/>
    <w:next w:val="a0"/>
    <w:autoRedefine/>
    <w:uiPriority w:val="39"/>
    <w:unhideWhenUsed/>
    <w:rsid w:val="00461590"/>
    <w:pPr>
      <w:spacing w:before="240" w:after="0"/>
    </w:pPr>
    <w:rPr>
      <w:rFonts w:asciiTheme="minorHAnsi" w:hAnsiTheme="minorHAnsi" w:cstheme="minorHAnsi"/>
      <w:b/>
      <w:bCs/>
    </w:rPr>
  </w:style>
  <w:style w:type="character" w:styleId="af1">
    <w:name w:val="Hyperlink"/>
    <w:uiPriority w:val="99"/>
    <w:unhideWhenUsed/>
    <w:rsid w:val="006C58A3"/>
    <w:rPr>
      <w:color w:val="0563C1"/>
      <w:u w:val="single"/>
    </w:rPr>
  </w:style>
  <w:style w:type="numbering" w:customStyle="1" w:styleId="PwCListNumbers1">
    <w:name w:val="PwC List Numbers 1"/>
    <w:uiPriority w:val="99"/>
    <w:rsid w:val="006C58A3"/>
    <w:pPr>
      <w:numPr>
        <w:numId w:val="3"/>
      </w:numPr>
    </w:pPr>
  </w:style>
  <w:style w:type="paragraph" w:styleId="af2">
    <w:name w:val="List Number"/>
    <w:basedOn w:val="a0"/>
    <w:uiPriority w:val="13"/>
    <w:unhideWhenUsed/>
    <w:qFormat/>
    <w:rsid w:val="006C58A3"/>
    <w:pPr>
      <w:contextualSpacing/>
    </w:pPr>
  </w:style>
  <w:style w:type="paragraph" w:styleId="22">
    <w:name w:val="List Number 2"/>
    <w:basedOn w:val="a0"/>
    <w:uiPriority w:val="13"/>
    <w:unhideWhenUsed/>
    <w:qFormat/>
    <w:rsid w:val="006C58A3"/>
    <w:pPr>
      <w:contextualSpacing/>
    </w:pPr>
  </w:style>
  <w:style w:type="paragraph" w:styleId="32">
    <w:name w:val="List Number 3"/>
    <w:basedOn w:val="a0"/>
    <w:uiPriority w:val="13"/>
    <w:unhideWhenUsed/>
    <w:qFormat/>
    <w:rsid w:val="006C58A3"/>
    <w:pPr>
      <w:contextualSpacing/>
    </w:pPr>
  </w:style>
  <w:style w:type="paragraph" w:styleId="41">
    <w:name w:val="List Number 4"/>
    <w:basedOn w:val="a0"/>
    <w:uiPriority w:val="13"/>
    <w:unhideWhenUsed/>
    <w:rsid w:val="006C58A3"/>
    <w:pPr>
      <w:contextualSpacing/>
    </w:pPr>
  </w:style>
  <w:style w:type="paragraph" w:styleId="51">
    <w:name w:val="List Number 5"/>
    <w:basedOn w:val="a0"/>
    <w:uiPriority w:val="13"/>
    <w:unhideWhenUsed/>
    <w:rsid w:val="006C58A3"/>
    <w:pPr>
      <w:contextualSpacing/>
    </w:pPr>
  </w:style>
  <w:style w:type="character" w:customStyle="1" w:styleId="af3">
    <w:name w:val="Основной текст + Полужирный"/>
    <w:rsid w:val="006C58A3"/>
    <w:rPr>
      <w:rFonts w:ascii="Times New Roman" w:eastAsia="Times New Roman" w:hAnsi="Times New Roman" w:cs="Times New Roman"/>
      <w:b/>
      <w:bCs/>
      <w:i w:val="0"/>
      <w:iCs w:val="0"/>
      <w:smallCaps w:val="0"/>
      <w:strike w:val="0"/>
      <w:spacing w:val="0"/>
      <w:sz w:val="21"/>
      <w:szCs w:val="21"/>
      <w:shd w:val="clear" w:color="auto" w:fill="FFFFFF"/>
    </w:rPr>
  </w:style>
  <w:style w:type="table" w:customStyle="1" w:styleId="Clear">
    <w:name w:val="Clear"/>
    <w:basedOn w:val="a3"/>
    <w:uiPriority w:val="99"/>
    <w:qFormat/>
    <w:rsid w:val="006C58A3"/>
    <w:rPr>
      <w:rFonts w:ascii="Georgia" w:hAnsi="Georgia"/>
      <w:color w:val="000000"/>
      <w:lang w:val="en-GB"/>
    </w:rPr>
    <w:tblPr/>
  </w:style>
  <w:style w:type="paragraph" w:customStyle="1" w:styleId="TableBullet">
    <w:name w:val="Table Bullet"/>
    <w:basedOn w:val="a0"/>
    <w:qFormat/>
    <w:rsid w:val="006C58A3"/>
    <w:pPr>
      <w:spacing w:before="60" w:after="60" w:line="240" w:lineRule="auto"/>
    </w:pPr>
    <w:rPr>
      <w:sz w:val="16"/>
      <w:lang w:val="en-US"/>
    </w:rPr>
  </w:style>
  <w:style w:type="paragraph" w:customStyle="1" w:styleId="TableColumnHeader">
    <w:name w:val="Table Column Header"/>
    <w:basedOn w:val="a0"/>
    <w:qFormat/>
    <w:rsid w:val="006C58A3"/>
    <w:pPr>
      <w:spacing w:before="60" w:after="60" w:line="264" w:lineRule="auto"/>
    </w:pPr>
    <w:rPr>
      <w:rFonts w:cs="Arial"/>
      <w:b/>
      <w:color w:val="44546A"/>
      <w:sz w:val="16"/>
      <w:szCs w:val="36"/>
      <w:lang w:val="es-ES"/>
    </w:rPr>
  </w:style>
  <w:style w:type="paragraph" w:customStyle="1" w:styleId="BodySingle">
    <w:name w:val="Body Single"/>
    <w:basedOn w:val="a1"/>
    <w:link w:val="BodySingleChar"/>
    <w:uiPriority w:val="1"/>
    <w:qFormat/>
    <w:rsid w:val="006C58A3"/>
  </w:style>
  <w:style w:type="character" w:customStyle="1" w:styleId="BodySingleChar">
    <w:name w:val="Body Single Char"/>
    <w:link w:val="BodySingle"/>
    <w:uiPriority w:val="1"/>
    <w:rsid w:val="006C58A3"/>
  </w:style>
  <w:style w:type="table" w:customStyle="1" w:styleId="PwCTableText">
    <w:name w:val="PwC Table Text"/>
    <w:basedOn w:val="a3"/>
    <w:uiPriority w:val="99"/>
    <w:qFormat/>
    <w:rsid w:val="006C58A3"/>
    <w:pPr>
      <w:spacing w:before="60" w:after="60"/>
    </w:pPr>
    <w:rPr>
      <w:rFonts w:ascii="Georgia" w:hAnsi="Georgia"/>
      <w:lang w:val="en-GB"/>
    </w:rPr>
    <w:tblPr>
      <w:tblStyleRowBandSize w:val="1"/>
      <w:tblBorders>
        <w:insideH w:val="dotted" w:sz="4" w:space="0" w:color="44546A"/>
      </w:tblBorders>
    </w:tblPr>
    <w:tblStylePr w:type="firstRow">
      <w:rPr>
        <w:b/>
      </w:rPr>
      <w:tblPr/>
      <w:tcPr>
        <w:tcBorders>
          <w:top w:val="single" w:sz="6" w:space="0" w:color="44546A"/>
          <w:bottom w:val="single" w:sz="6" w:space="0" w:color="44546A"/>
        </w:tcBorders>
      </w:tcPr>
    </w:tblStylePr>
    <w:tblStylePr w:type="lastRow">
      <w:rPr>
        <w:b/>
      </w:rPr>
      <w:tblPr/>
      <w:tcPr>
        <w:tcBorders>
          <w:top w:val="single" w:sz="6" w:space="0" w:color="44546A"/>
          <w:bottom w:val="single" w:sz="6" w:space="0" w:color="44546A"/>
        </w:tcBorders>
      </w:tcPr>
    </w:tblStylePr>
    <w:tblStylePr w:type="band1Horz">
      <w:tblPr/>
      <w:tcPr>
        <w:tcBorders>
          <w:bottom w:val="nil"/>
        </w:tcBorders>
      </w:tcPr>
    </w:tblStylePr>
  </w:style>
  <w:style w:type="character" w:styleId="af4">
    <w:name w:val="footnote reference"/>
    <w:uiPriority w:val="99"/>
    <w:semiHidden/>
    <w:unhideWhenUsed/>
    <w:rsid w:val="006C58A3"/>
    <w:rPr>
      <w:vertAlign w:val="superscript"/>
    </w:rPr>
  </w:style>
  <w:style w:type="paragraph" w:styleId="af5">
    <w:name w:val="footnote text"/>
    <w:basedOn w:val="a0"/>
    <w:link w:val="af6"/>
    <w:uiPriority w:val="99"/>
    <w:semiHidden/>
    <w:rsid w:val="006C58A3"/>
    <w:rPr>
      <w:rFonts w:ascii="Calibri Light" w:hAnsi="Calibri Light"/>
    </w:rPr>
  </w:style>
  <w:style w:type="character" w:customStyle="1" w:styleId="af6">
    <w:name w:val="Текст сноски Знак"/>
    <w:link w:val="af5"/>
    <w:uiPriority w:val="99"/>
    <w:semiHidden/>
    <w:rsid w:val="006C58A3"/>
    <w:rPr>
      <w:rFonts w:ascii="Calibri Light" w:hAnsi="Calibri Light"/>
      <w:sz w:val="20"/>
      <w:szCs w:val="20"/>
      <w:lang w:val="en-GB"/>
    </w:rPr>
  </w:style>
  <w:style w:type="paragraph" w:styleId="af7">
    <w:name w:val="No Spacing"/>
    <w:uiPriority w:val="1"/>
    <w:qFormat/>
    <w:rsid w:val="006C58A3"/>
    <w:rPr>
      <w:rFonts w:ascii="Georgia" w:hAnsi="Georgia"/>
      <w:lang w:val="en-GB" w:eastAsia="en-US"/>
    </w:rPr>
  </w:style>
  <w:style w:type="character" w:styleId="af8">
    <w:name w:val="Emphasis"/>
    <w:uiPriority w:val="20"/>
    <w:qFormat/>
    <w:rsid w:val="006C58A3"/>
    <w:rPr>
      <w:i/>
      <w:iCs/>
    </w:rPr>
  </w:style>
  <w:style w:type="table" w:styleId="af9">
    <w:name w:val="Table Grid"/>
    <w:aliases w:val="Table Professional 1"/>
    <w:basedOn w:val="a3"/>
    <w:uiPriority w:val="39"/>
    <w:rsid w:val="006C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836337"/>
    <w:pPr>
      <w:tabs>
        <w:tab w:val="left" w:pos="567"/>
        <w:tab w:val="left" w:pos="600"/>
        <w:tab w:val="right" w:pos="9629"/>
      </w:tabs>
      <w:adjustRightInd w:val="0"/>
      <w:snapToGrid w:val="0"/>
      <w:spacing w:after="120" w:line="240" w:lineRule="auto"/>
      <w:ind w:left="562" w:hanging="562"/>
    </w:pPr>
    <w:rPr>
      <w:rFonts w:ascii="Times New Roman" w:hAnsi="Times New Roman"/>
      <w:noProof/>
      <w:sz w:val="24"/>
      <w:szCs w:val="24"/>
    </w:rPr>
  </w:style>
  <w:style w:type="character" w:customStyle="1" w:styleId="23">
    <w:name w:val="Основной текст (2)_"/>
    <w:link w:val="24"/>
    <w:rsid w:val="006C58A3"/>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6C58A3"/>
    <w:pPr>
      <w:widowControl w:val="0"/>
      <w:shd w:val="clear" w:color="auto" w:fill="FFFFFF"/>
      <w:spacing w:after="0" w:line="299" w:lineRule="exact"/>
    </w:pPr>
    <w:rPr>
      <w:rFonts w:ascii="Times New Roman" w:eastAsia="Times New Roman" w:hAnsi="Times New Roman"/>
      <w:sz w:val="26"/>
      <w:szCs w:val="26"/>
      <w:lang w:val="ru-RU"/>
    </w:rPr>
  </w:style>
  <w:style w:type="character" w:customStyle="1" w:styleId="33">
    <w:name w:val="Основной текст (3)_"/>
    <w:link w:val="34"/>
    <w:rsid w:val="006C58A3"/>
    <w:rPr>
      <w:rFonts w:ascii="Times New Roman" w:eastAsia="Times New Roman" w:hAnsi="Times New Roman" w:cs="Times New Roman"/>
      <w:b/>
      <w:bCs/>
      <w:sz w:val="26"/>
      <w:szCs w:val="26"/>
      <w:shd w:val="clear" w:color="auto" w:fill="FFFFFF"/>
    </w:rPr>
  </w:style>
  <w:style w:type="paragraph" w:customStyle="1" w:styleId="34">
    <w:name w:val="Основной текст (3)"/>
    <w:basedOn w:val="a0"/>
    <w:link w:val="33"/>
    <w:rsid w:val="006C58A3"/>
    <w:pPr>
      <w:widowControl w:val="0"/>
      <w:shd w:val="clear" w:color="auto" w:fill="FFFFFF"/>
      <w:spacing w:after="0" w:line="299" w:lineRule="exact"/>
    </w:pPr>
    <w:rPr>
      <w:rFonts w:ascii="Times New Roman" w:eastAsia="Times New Roman" w:hAnsi="Times New Roman"/>
      <w:b/>
      <w:bCs/>
      <w:sz w:val="26"/>
      <w:szCs w:val="26"/>
      <w:lang w:val="ru-RU"/>
    </w:rPr>
  </w:style>
  <w:style w:type="character" w:customStyle="1" w:styleId="afa">
    <w:name w:val="Колонтитул_"/>
    <w:rsid w:val="006C58A3"/>
    <w:rPr>
      <w:rFonts w:ascii="Times New Roman" w:eastAsia="Times New Roman" w:hAnsi="Times New Roman" w:cs="Times New Roman"/>
      <w:b/>
      <w:bCs/>
      <w:i w:val="0"/>
      <w:iCs w:val="0"/>
      <w:smallCaps w:val="0"/>
      <w:strike w:val="0"/>
      <w:sz w:val="26"/>
      <w:szCs w:val="26"/>
      <w:u w:val="none"/>
    </w:rPr>
  </w:style>
  <w:style w:type="character" w:customStyle="1" w:styleId="afb">
    <w:name w:val="Колонтитул"/>
    <w:rsid w:val="006C58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pt">
    <w:name w:val="Колонтитул + 9 pt"/>
    <w:rsid w:val="006C58A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fc">
    <w:name w:val="annotation reference"/>
    <w:uiPriority w:val="99"/>
    <w:semiHidden/>
    <w:unhideWhenUsed/>
    <w:rsid w:val="006C58A3"/>
    <w:rPr>
      <w:sz w:val="16"/>
      <w:szCs w:val="16"/>
    </w:rPr>
  </w:style>
  <w:style w:type="paragraph" w:styleId="afd">
    <w:name w:val="annotation text"/>
    <w:basedOn w:val="a0"/>
    <w:link w:val="afe"/>
    <w:uiPriority w:val="99"/>
    <w:unhideWhenUsed/>
    <w:rsid w:val="006C58A3"/>
    <w:pPr>
      <w:widowControl w:val="0"/>
      <w:spacing w:after="0" w:line="240" w:lineRule="auto"/>
    </w:pPr>
    <w:rPr>
      <w:rFonts w:ascii="Arial Unicode MS" w:eastAsia="Arial Unicode MS" w:hAnsi="Arial Unicode MS" w:cs="Arial Unicode MS"/>
      <w:color w:val="000000"/>
      <w:lang w:val="ru-RU" w:eastAsia="ru-RU" w:bidi="ru-RU"/>
    </w:rPr>
  </w:style>
  <w:style w:type="character" w:customStyle="1" w:styleId="afe">
    <w:name w:val="Текст примечания Знак"/>
    <w:link w:val="afd"/>
    <w:uiPriority w:val="99"/>
    <w:rsid w:val="006C58A3"/>
    <w:rPr>
      <w:rFonts w:ascii="Arial Unicode MS" w:eastAsia="Arial Unicode MS" w:hAnsi="Arial Unicode MS" w:cs="Arial Unicode MS"/>
      <w:color w:val="000000"/>
      <w:sz w:val="20"/>
      <w:szCs w:val="20"/>
      <w:lang w:eastAsia="ru-RU" w:bidi="ru-RU"/>
    </w:rPr>
  </w:style>
  <w:style w:type="paragraph" w:styleId="aff">
    <w:name w:val="Balloon Text"/>
    <w:basedOn w:val="a0"/>
    <w:link w:val="aff0"/>
    <w:uiPriority w:val="99"/>
    <w:semiHidden/>
    <w:unhideWhenUsed/>
    <w:rsid w:val="006C58A3"/>
    <w:pPr>
      <w:spacing w:after="0" w:line="240" w:lineRule="auto"/>
    </w:pPr>
    <w:rPr>
      <w:rFonts w:ascii="Segoe UI" w:hAnsi="Segoe UI" w:cs="Segoe UI"/>
      <w:sz w:val="18"/>
      <w:szCs w:val="18"/>
      <w:lang w:val="ru-RU"/>
    </w:rPr>
  </w:style>
  <w:style w:type="character" w:customStyle="1" w:styleId="aff0">
    <w:name w:val="Текст выноски Знак"/>
    <w:link w:val="aff"/>
    <w:uiPriority w:val="99"/>
    <w:semiHidden/>
    <w:rsid w:val="006C58A3"/>
    <w:rPr>
      <w:rFonts w:ascii="Segoe UI" w:hAnsi="Segoe UI" w:cs="Segoe UI"/>
      <w:sz w:val="18"/>
      <w:szCs w:val="18"/>
    </w:rPr>
  </w:style>
  <w:style w:type="table" w:customStyle="1" w:styleId="TableProfessional11">
    <w:name w:val="Table Professional 11"/>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2">
    <w:name w:val="Table Professional 12"/>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3">
    <w:name w:val="Table Professional 13"/>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5">
    <w:name w:val="Table Professional 15"/>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7">
    <w:name w:val="Table Professional 17"/>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9">
    <w:name w:val="Table Professional 19"/>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0">
    <w:name w:val="Table Professional 110"/>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1">
    <w:name w:val="Table Professional 111"/>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3">
    <w:name w:val="Table Professional 113"/>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5">
    <w:name w:val="Table Professional 115"/>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7">
    <w:name w:val="Table Professional 117"/>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8">
    <w:name w:val="Table Professional 118"/>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4">
    <w:name w:val="Table Professional 14"/>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6">
    <w:name w:val="Table Professional 16"/>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8">
    <w:name w:val="Table Professional 18"/>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2">
    <w:name w:val="Table Professional 112"/>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4">
    <w:name w:val="Table Professional 114"/>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6">
    <w:name w:val="Table Professional 116"/>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19">
    <w:name w:val="Table Professional 119"/>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20">
    <w:name w:val="Table Professional 120"/>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21">
    <w:name w:val="Table Professional 121"/>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rofessional122">
    <w:name w:val="Table Professional 122"/>
    <w:basedOn w:val="a3"/>
    <w:next w:val="af9"/>
    <w:rsid w:val="006C58A3"/>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Revision"/>
    <w:hidden/>
    <w:uiPriority w:val="99"/>
    <w:semiHidden/>
    <w:rsid w:val="006C58A3"/>
    <w:rPr>
      <w:sz w:val="22"/>
      <w:szCs w:val="22"/>
      <w:lang w:eastAsia="en-US"/>
    </w:rPr>
  </w:style>
  <w:style w:type="paragraph" w:styleId="aff2">
    <w:name w:val="annotation subject"/>
    <w:basedOn w:val="afd"/>
    <w:next w:val="afd"/>
    <w:link w:val="aff3"/>
    <w:uiPriority w:val="99"/>
    <w:semiHidden/>
    <w:unhideWhenUsed/>
    <w:rsid w:val="006C58A3"/>
    <w:pPr>
      <w:widowControl/>
      <w:spacing w:after="160"/>
    </w:pPr>
    <w:rPr>
      <w:rFonts w:ascii="Calibri" w:eastAsia="Calibri" w:hAnsi="Calibri" w:cs="Times New Roman"/>
      <w:b/>
      <w:bCs/>
      <w:color w:val="auto"/>
      <w:lang w:eastAsia="en-US" w:bidi="ar-SA"/>
    </w:rPr>
  </w:style>
  <w:style w:type="character" w:customStyle="1" w:styleId="aff3">
    <w:name w:val="Тема примечания Знак"/>
    <w:link w:val="aff2"/>
    <w:uiPriority w:val="99"/>
    <w:semiHidden/>
    <w:rsid w:val="006C58A3"/>
    <w:rPr>
      <w:rFonts w:ascii="Arial Unicode MS" w:eastAsia="Arial Unicode MS" w:hAnsi="Arial Unicode MS" w:cs="Arial Unicode MS"/>
      <w:b/>
      <w:bCs/>
      <w:color w:val="000000"/>
      <w:sz w:val="20"/>
      <w:szCs w:val="20"/>
      <w:lang w:eastAsia="ru-RU" w:bidi="ru-RU"/>
    </w:rPr>
  </w:style>
  <w:style w:type="character" w:styleId="aff4">
    <w:name w:val="FollowedHyperlink"/>
    <w:uiPriority w:val="99"/>
    <w:semiHidden/>
    <w:unhideWhenUsed/>
    <w:rsid w:val="006C58A3"/>
    <w:rPr>
      <w:color w:val="954F72"/>
      <w:u w:val="single"/>
    </w:rPr>
  </w:style>
  <w:style w:type="paragraph" w:customStyle="1" w:styleId="Default">
    <w:name w:val="Default"/>
    <w:rsid w:val="0091572E"/>
    <w:pPr>
      <w:autoSpaceDE w:val="0"/>
      <w:autoSpaceDN w:val="0"/>
      <w:adjustRightInd w:val="0"/>
    </w:pPr>
    <w:rPr>
      <w:rFonts w:ascii="Arial" w:hAnsi="Arial" w:cs="Arial"/>
      <w:color w:val="000000"/>
      <w:sz w:val="24"/>
      <w:szCs w:val="24"/>
      <w:lang w:eastAsia="en-US"/>
    </w:rPr>
  </w:style>
  <w:style w:type="paragraph" w:customStyle="1" w:styleId="25">
    <w:name w:val="КЭ_Заголовок 2"/>
    <w:basedOn w:val="a0"/>
    <w:link w:val="26"/>
    <w:autoRedefine/>
    <w:qFormat/>
    <w:rsid w:val="0091572E"/>
    <w:pPr>
      <w:spacing w:before="240" w:after="120" w:line="276" w:lineRule="auto"/>
      <w:jc w:val="both"/>
    </w:pPr>
    <w:rPr>
      <w:rFonts w:ascii="Times New Roman" w:eastAsia="Times New Roman" w:hAnsi="Times New Roman"/>
      <w:b/>
      <w:bCs/>
      <w:sz w:val="24"/>
      <w:szCs w:val="24"/>
      <w:lang w:val="ru-RU" w:eastAsia="ru-RU"/>
    </w:rPr>
  </w:style>
  <w:style w:type="character" w:customStyle="1" w:styleId="26">
    <w:name w:val="КЭ_Заголовок 2 Знак"/>
    <w:link w:val="25"/>
    <w:rsid w:val="0091572E"/>
    <w:rPr>
      <w:rFonts w:ascii="Times New Roman" w:eastAsia="Times New Roman" w:hAnsi="Times New Roman"/>
      <w:b/>
      <w:bCs/>
      <w:sz w:val="24"/>
      <w:szCs w:val="24"/>
    </w:rPr>
  </w:style>
  <w:style w:type="character" w:customStyle="1" w:styleId="12">
    <w:name w:val="Неразрешенное упоминание1"/>
    <w:uiPriority w:val="99"/>
    <w:semiHidden/>
    <w:unhideWhenUsed/>
    <w:rsid w:val="001949A7"/>
    <w:rPr>
      <w:color w:val="605E5C"/>
      <w:shd w:val="clear" w:color="auto" w:fill="E1DFDD"/>
    </w:rPr>
  </w:style>
  <w:style w:type="paragraph" w:styleId="27">
    <w:name w:val="Body Text Indent 2"/>
    <w:basedOn w:val="a0"/>
    <w:link w:val="28"/>
    <w:uiPriority w:val="99"/>
    <w:semiHidden/>
    <w:unhideWhenUsed/>
    <w:rsid w:val="00453F8D"/>
    <w:pPr>
      <w:spacing w:after="120" w:line="480" w:lineRule="auto"/>
      <w:ind w:left="283"/>
    </w:pPr>
  </w:style>
  <w:style w:type="character" w:customStyle="1" w:styleId="28">
    <w:name w:val="Основной текст с отступом 2 Знак"/>
    <w:basedOn w:val="a2"/>
    <w:link w:val="27"/>
    <w:uiPriority w:val="99"/>
    <w:semiHidden/>
    <w:rsid w:val="00453F8D"/>
    <w:rPr>
      <w:rFonts w:ascii="Georgia" w:hAnsi="Georgia"/>
      <w:lang w:val="en-GB" w:eastAsia="en-US"/>
    </w:rPr>
  </w:style>
  <w:style w:type="paragraph" w:styleId="aff5">
    <w:name w:val="Normal (Web)"/>
    <w:basedOn w:val="a0"/>
    <w:uiPriority w:val="99"/>
    <w:semiHidden/>
    <w:unhideWhenUsed/>
    <w:rsid w:val="004A3F4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2">
    <w:name w:val="toc 4"/>
    <w:basedOn w:val="a0"/>
    <w:next w:val="a0"/>
    <w:autoRedefine/>
    <w:uiPriority w:val="39"/>
    <w:unhideWhenUsed/>
    <w:rsid w:val="0007492F"/>
    <w:pPr>
      <w:spacing w:after="0"/>
      <w:ind w:left="400"/>
    </w:pPr>
    <w:rPr>
      <w:rFonts w:asciiTheme="minorHAnsi" w:hAnsiTheme="minorHAnsi" w:cstheme="minorHAnsi"/>
    </w:rPr>
  </w:style>
  <w:style w:type="paragraph" w:styleId="52">
    <w:name w:val="toc 5"/>
    <w:basedOn w:val="a0"/>
    <w:next w:val="a0"/>
    <w:autoRedefine/>
    <w:uiPriority w:val="39"/>
    <w:unhideWhenUsed/>
    <w:rsid w:val="0007492F"/>
    <w:pPr>
      <w:spacing w:after="0"/>
      <w:ind w:left="600"/>
    </w:pPr>
    <w:rPr>
      <w:rFonts w:asciiTheme="minorHAnsi" w:hAnsiTheme="minorHAnsi" w:cstheme="minorHAnsi"/>
    </w:rPr>
  </w:style>
  <w:style w:type="paragraph" w:styleId="61">
    <w:name w:val="toc 6"/>
    <w:basedOn w:val="a0"/>
    <w:next w:val="a0"/>
    <w:autoRedefine/>
    <w:uiPriority w:val="39"/>
    <w:unhideWhenUsed/>
    <w:rsid w:val="0007492F"/>
    <w:pPr>
      <w:spacing w:after="0"/>
      <w:ind w:left="800"/>
    </w:pPr>
    <w:rPr>
      <w:rFonts w:asciiTheme="minorHAnsi" w:hAnsiTheme="minorHAnsi" w:cstheme="minorHAnsi"/>
    </w:rPr>
  </w:style>
  <w:style w:type="paragraph" w:styleId="71">
    <w:name w:val="toc 7"/>
    <w:basedOn w:val="a0"/>
    <w:next w:val="a0"/>
    <w:autoRedefine/>
    <w:uiPriority w:val="39"/>
    <w:unhideWhenUsed/>
    <w:rsid w:val="0007492F"/>
    <w:pPr>
      <w:spacing w:after="0"/>
      <w:ind w:left="1000"/>
    </w:pPr>
    <w:rPr>
      <w:rFonts w:asciiTheme="minorHAnsi" w:hAnsiTheme="minorHAnsi" w:cstheme="minorHAnsi"/>
    </w:rPr>
  </w:style>
  <w:style w:type="paragraph" w:styleId="81">
    <w:name w:val="toc 8"/>
    <w:basedOn w:val="a0"/>
    <w:next w:val="a0"/>
    <w:autoRedefine/>
    <w:uiPriority w:val="39"/>
    <w:unhideWhenUsed/>
    <w:rsid w:val="0007492F"/>
    <w:pPr>
      <w:spacing w:after="0"/>
      <w:ind w:left="1200"/>
    </w:pPr>
    <w:rPr>
      <w:rFonts w:asciiTheme="minorHAnsi" w:hAnsiTheme="minorHAnsi" w:cstheme="minorHAnsi"/>
    </w:rPr>
  </w:style>
  <w:style w:type="paragraph" w:styleId="91">
    <w:name w:val="toc 9"/>
    <w:basedOn w:val="a0"/>
    <w:next w:val="a0"/>
    <w:autoRedefine/>
    <w:uiPriority w:val="39"/>
    <w:unhideWhenUsed/>
    <w:rsid w:val="0007492F"/>
    <w:pPr>
      <w:spacing w:after="0"/>
      <w:ind w:left="1400"/>
    </w:pPr>
    <w:rPr>
      <w:rFonts w:asciiTheme="minorHAnsi" w:hAnsiTheme="minorHAnsi" w:cstheme="minorHAnsi"/>
    </w:rPr>
  </w:style>
  <w:style w:type="character" w:customStyle="1" w:styleId="UnresolvedMention">
    <w:name w:val="Unresolved Mention"/>
    <w:basedOn w:val="a2"/>
    <w:uiPriority w:val="99"/>
    <w:semiHidden/>
    <w:unhideWhenUsed/>
    <w:rsid w:val="00C9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UPTION@ALROS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vopros@alrosa.ru" TargetMode="External"/><Relationship Id="rId2" Type="http://schemas.openxmlformats.org/officeDocument/2006/relationships/numbering" Target="numbering.xml"/><Relationship Id="rId16" Type="http://schemas.openxmlformats.org/officeDocument/2006/relationships/hyperlink" Target="https://idea.alrosa.ru/fro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uption@alrosa.ru" TargetMode="External"/><Relationship Id="rId5" Type="http://schemas.openxmlformats.org/officeDocument/2006/relationships/webSettings" Target="webSettings.xml"/><Relationship Id="rId15" Type="http://schemas.openxmlformats.org/officeDocument/2006/relationships/hyperlink" Target="http://ssc.alrosa.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les@alr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4452-FC5E-4853-8148-7E514086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21</Pages>
  <Words>6034</Words>
  <Characters>34398</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General Provisions</vt:lpstr>
      <vt:lpstr>Terms and Definitions</vt:lpstr>
      <vt:lpstr>Goals, objectives and operating concept of the hotline</vt:lpstr>
      <vt:lpstr>Management of the hotline operation</vt:lpstr>
      <vt:lpstr>Submission and registration of reports</vt:lpstr>
      <vt:lpstr>Classification and routing of reports</vt:lpstr>
      <vt:lpstr>Consideration of reports, preparation and provision of responses</vt:lpstr>
      <vt:lpstr>Summaries of reports</vt:lpstr>
      <vt:lpstr>Ensuring confidentiality and personal data protection</vt:lpstr>
      <vt:lpstr>Hotline communication channels</vt:lpstr>
      <vt:lpstr>Relationship between the hotline and other Company’s feedback tools</vt:lpstr>
      <vt:lpstr>Final Provisions</vt:lpstr>
      <vt:lpstr>Annex 1</vt:lpstr>
      <vt:lpstr>Annex 2</vt:lpstr>
      <vt:lpstr>Annex 3</vt:lpstr>
      <vt:lpstr>Annex 4</vt:lpstr>
      <vt:lpstr>Annex 5</vt:lpstr>
    </vt:vector>
  </TitlesOfParts>
  <Company/>
  <LinksUpToDate>false</LinksUpToDate>
  <CharactersWithSpaces>40352</CharactersWithSpaces>
  <SharedDoc>false</SharedDoc>
  <HLinks>
    <vt:vector size="228" baseType="variant">
      <vt:variant>
        <vt:i4>5767273</vt:i4>
      </vt:variant>
      <vt:variant>
        <vt:i4>180</vt:i4>
      </vt:variant>
      <vt:variant>
        <vt:i4>0</vt:i4>
      </vt:variant>
      <vt:variant>
        <vt:i4>5</vt:i4>
      </vt:variant>
      <vt:variant>
        <vt:lpwstr>mailto:ANTICORRUPTION@ALROSA.RU</vt:lpwstr>
      </vt:variant>
      <vt:variant>
        <vt:lpwstr/>
      </vt:variant>
      <vt:variant>
        <vt:i4>5767273</vt:i4>
      </vt:variant>
      <vt:variant>
        <vt:i4>177</vt:i4>
      </vt:variant>
      <vt:variant>
        <vt:i4>0</vt:i4>
      </vt:variant>
      <vt:variant>
        <vt:i4>5</vt:i4>
      </vt:variant>
      <vt:variant>
        <vt:lpwstr>mailto:anticorruption@alrosa.ru</vt:lpwstr>
      </vt:variant>
      <vt:variant>
        <vt:lpwstr/>
      </vt:variant>
      <vt:variant>
        <vt:i4>5767273</vt:i4>
      </vt:variant>
      <vt:variant>
        <vt:i4>174</vt:i4>
      </vt:variant>
      <vt:variant>
        <vt:i4>0</vt:i4>
      </vt:variant>
      <vt:variant>
        <vt:i4>5</vt:i4>
      </vt:variant>
      <vt:variant>
        <vt:lpwstr>mailto:anticorruption@alrosa.ru</vt:lpwstr>
      </vt:variant>
      <vt:variant>
        <vt:lpwstr/>
      </vt:variant>
      <vt:variant>
        <vt:i4>5963882</vt:i4>
      </vt:variant>
      <vt:variant>
        <vt:i4>171</vt:i4>
      </vt:variant>
      <vt:variant>
        <vt:i4>0</vt:i4>
      </vt:variant>
      <vt:variant>
        <vt:i4>5</vt:i4>
      </vt:variant>
      <vt:variant>
        <vt:lpwstr>mailto:vopros@alrosa.ru</vt:lpwstr>
      </vt:variant>
      <vt:variant>
        <vt:lpwstr/>
      </vt:variant>
      <vt:variant>
        <vt:i4>68</vt:i4>
      </vt:variant>
      <vt:variant>
        <vt:i4>168</vt:i4>
      </vt:variant>
      <vt:variant>
        <vt:i4>0</vt:i4>
      </vt:variant>
      <vt:variant>
        <vt:i4>5</vt:i4>
      </vt:variant>
      <vt:variant>
        <vt:lpwstr>http://ssc.alrosa.ru/</vt:lpwstr>
      </vt:variant>
      <vt:variant>
        <vt:lpwstr/>
      </vt:variant>
      <vt:variant>
        <vt:i4>3473438</vt:i4>
      </vt:variant>
      <vt:variant>
        <vt:i4>165</vt:i4>
      </vt:variant>
      <vt:variant>
        <vt:i4>0</vt:i4>
      </vt:variant>
      <vt:variant>
        <vt:i4>5</vt:i4>
      </vt:variant>
      <vt:variant>
        <vt:lpwstr>mailto:sales@alrosa.ru</vt:lpwstr>
      </vt:variant>
      <vt:variant>
        <vt:lpwstr/>
      </vt:variant>
      <vt:variant>
        <vt:i4>1572927</vt:i4>
      </vt:variant>
      <vt:variant>
        <vt:i4>158</vt:i4>
      </vt:variant>
      <vt:variant>
        <vt:i4>0</vt:i4>
      </vt:variant>
      <vt:variant>
        <vt:i4>5</vt:i4>
      </vt:variant>
      <vt:variant>
        <vt:lpwstr/>
      </vt:variant>
      <vt:variant>
        <vt:lpwstr>_Toc108019768</vt:lpwstr>
      </vt:variant>
      <vt:variant>
        <vt:i4>1572927</vt:i4>
      </vt:variant>
      <vt:variant>
        <vt:i4>152</vt:i4>
      </vt:variant>
      <vt:variant>
        <vt:i4>0</vt:i4>
      </vt:variant>
      <vt:variant>
        <vt:i4>5</vt:i4>
      </vt:variant>
      <vt:variant>
        <vt:lpwstr/>
      </vt:variant>
      <vt:variant>
        <vt:lpwstr>_Toc108019767</vt:lpwstr>
      </vt:variant>
      <vt:variant>
        <vt:i4>1572927</vt:i4>
      </vt:variant>
      <vt:variant>
        <vt:i4>146</vt:i4>
      </vt:variant>
      <vt:variant>
        <vt:i4>0</vt:i4>
      </vt:variant>
      <vt:variant>
        <vt:i4>5</vt:i4>
      </vt:variant>
      <vt:variant>
        <vt:lpwstr/>
      </vt:variant>
      <vt:variant>
        <vt:lpwstr>_Toc108019766</vt:lpwstr>
      </vt:variant>
      <vt:variant>
        <vt:i4>1572927</vt:i4>
      </vt:variant>
      <vt:variant>
        <vt:i4>140</vt:i4>
      </vt:variant>
      <vt:variant>
        <vt:i4>0</vt:i4>
      </vt:variant>
      <vt:variant>
        <vt:i4>5</vt:i4>
      </vt:variant>
      <vt:variant>
        <vt:lpwstr/>
      </vt:variant>
      <vt:variant>
        <vt:lpwstr>_Toc108019765</vt:lpwstr>
      </vt:variant>
      <vt:variant>
        <vt:i4>1572927</vt:i4>
      </vt:variant>
      <vt:variant>
        <vt:i4>134</vt:i4>
      </vt:variant>
      <vt:variant>
        <vt:i4>0</vt:i4>
      </vt:variant>
      <vt:variant>
        <vt:i4>5</vt:i4>
      </vt:variant>
      <vt:variant>
        <vt:lpwstr/>
      </vt:variant>
      <vt:variant>
        <vt:lpwstr>_Toc108019764</vt:lpwstr>
      </vt:variant>
      <vt:variant>
        <vt:i4>1572927</vt:i4>
      </vt:variant>
      <vt:variant>
        <vt:i4>128</vt:i4>
      </vt:variant>
      <vt:variant>
        <vt:i4>0</vt:i4>
      </vt:variant>
      <vt:variant>
        <vt:i4>5</vt:i4>
      </vt:variant>
      <vt:variant>
        <vt:lpwstr/>
      </vt:variant>
      <vt:variant>
        <vt:lpwstr>_Toc108019763</vt:lpwstr>
      </vt:variant>
      <vt:variant>
        <vt:i4>1572927</vt:i4>
      </vt:variant>
      <vt:variant>
        <vt:i4>122</vt:i4>
      </vt:variant>
      <vt:variant>
        <vt:i4>0</vt:i4>
      </vt:variant>
      <vt:variant>
        <vt:i4>5</vt:i4>
      </vt:variant>
      <vt:variant>
        <vt:lpwstr/>
      </vt:variant>
      <vt:variant>
        <vt:lpwstr>_Toc108019762</vt:lpwstr>
      </vt:variant>
      <vt:variant>
        <vt:i4>1572927</vt:i4>
      </vt:variant>
      <vt:variant>
        <vt:i4>116</vt:i4>
      </vt:variant>
      <vt:variant>
        <vt:i4>0</vt:i4>
      </vt:variant>
      <vt:variant>
        <vt:i4>5</vt:i4>
      </vt:variant>
      <vt:variant>
        <vt:lpwstr/>
      </vt:variant>
      <vt:variant>
        <vt:lpwstr>_Toc108019761</vt:lpwstr>
      </vt:variant>
      <vt:variant>
        <vt:i4>1572927</vt:i4>
      </vt:variant>
      <vt:variant>
        <vt:i4>110</vt:i4>
      </vt:variant>
      <vt:variant>
        <vt:i4>0</vt:i4>
      </vt:variant>
      <vt:variant>
        <vt:i4>5</vt:i4>
      </vt:variant>
      <vt:variant>
        <vt:lpwstr/>
      </vt:variant>
      <vt:variant>
        <vt:lpwstr>_Toc108019760</vt:lpwstr>
      </vt:variant>
      <vt:variant>
        <vt:i4>1769535</vt:i4>
      </vt:variant>
      <vt:variant>
        <vt:i4>104</vt:i4>
      </vt:variant>
      <vt:variant>
        <vt:i4>0</vt:i4>
      </vt:variant>
      <vt:variant>
        <vt:i4>5</vt:i4>
      </vt:variant>
      <vt:variant>
        <vt:lpwstr/>
      </vt:variant>
      <vt:variant>
        <vt:lpwstr>_Toc108019759</vt:lpwstr>
      </vt:variant>
      <vt:variant>
        <vt:i4>1769535</vt:i4>
      </vt:variant>
      <vt:variant>
        <vt:i4>98</vt:i4>
      </vt:variant>
      <vt:variant>
        <vt:i4>0</vt:i4>
      </vt:variant>
      <vt:variant>
        <vt:i4>5</vt:i4>
      </vt:variant>
      <vt:variant>
        <vt:lpwstr/>
      </vt:variant>
      <vt:variant>
        <vt:lpwstr>_Toc108019758</vt:lpwstr>
      </vt:variant>
      <vt:variant>
        <vt:i4>1769535</vt:i4>
      </vt:variant>
      <vt:variant>
        <vt:i4>92</vt:i4>
      </vt:variant>
      <vt:variant>
        <vt:i4>0</vt:i4>
      </vt:variant>
      <vt:variant>
        <vt:i4>5</vt:i4>
      </vt:variant>
      <vt:variant>
        <vt:lpwstr/>
      </vt:variant>
      <vt:variant>
        <vt:lpwstr>_Toc108019757</vt:lpwstr>
      </vt:variant>
      <vt:variant>
        <vt:i4>1769535</vt:i4>
      </vt:variant>
      <vt:variant>
        <vt:i4>86</vt:i4>
      </vt:variant>
      <vt:variant>
        <vt:i4>0</vt:i4>
      </vt:variant>
      <vt:variant>
        <vt:i4>5</vt:i4>
      </vt:variant>
      <vt:variant>
        <vt:lpwstr/>
      </vt:variant>
      <vt:variant>
        <vt:lpwstr>_Toc108019756</vt:lpwstr>
      </vt:variant>
      <vt:variant>
        <vt:i4>1769535</vt:i4>
      </vt:variant>
      <vt:variant>
        <vt:i4>80</vt:i4>
      </vt:variant>
      <vt:variant>
        <vt:i4>0</vt:i4>
      </vt:variant>
      <vt:variant>
        <vt:i4>5</vt:i4>
      </vt:variant>
      <vt:variant>
        <vt:lpwstr/>
      </vt:variant>
      <vt:variant>
        <vt:lpwstr>_Toc108019755</vt:lpwstr>
      </vt:variant>
      <vt:variant>
        <vt:i4>1769535</vt:i4>
      </vt:variant>
      <vt:variant>
        <vt:i4>74</vt:i4>
      </vt:variant>
      <vt:variant>
        <vt:i4>0</vt:i4>
      </vt:variant>
      <vt:variant>
        <vt:i4>5</vt:i4>
      </vt:variant>
      <vt:variant>
        <vt:lpwstr/>
      </vt:variant>
      <vt:variant>
        <vt:lpwstr>_Toc108019754</vt:lpwstr>
      </vt:variant>
      <vt:variant>
        <vt:i4>1769535</vt:i4>
      </vt:variant>
      <vt:variant>
        <vt:i4>68</vt:i4>
      </vt:variant>
      <vt:variant>
        <vt:i4>0</vt:i4>
      </vt:variant>
      <vt:variant>
        <vt:i4>5</vt:i4>
      </vt:variant>
      <vt:variant>
        <vt:lpwstr/>
      </vt:variant>
      <vt:variant>
        <vt:lpwstr>_Toc108019753</vt:lpwstr>
      </vt:variant>
      <vt:variant>
        <vt:i4>1769535</vt:i4>
      </vt:variant>
      <vt:variant>
        <vt:i4>62</vt:i4>
      </vt:variant>
      <vt:variant>
        <vt:i4>0</vt:i4>
      </vt:variant>
      <vt:variant>
        <vt:i4>5</vt:i4>
      </vt:variant>
      <vt:variant>
        <vt:lpwstr/>
      </vt:variant>
      <vt:variant>
        <vt:lpwstr>_Toc108019752</vt:lpwstr>
      </vt:variant>
      <vt:variant>
        <vt:i4>1769535</vt:i4>
      </vt:variant>
      <vt:variant>
        <vt:i4>56</vt:i4>
      </vt:variant>
      <vt:variant>
        <vt:i4>0</vt:i4>
      </vt:variant>
      <vt:variant>
        <vt:i4>5</vt:i4>
      </vt:variant>
      <vt:variant>
        <vt:lpwstr/>
      </vt:variant>
      <vt:variant>
        <vt:lpwstr>_Toc108019751</vt:lpwstr>
      </vt:variant>
      <vt:variant>
        <vt:i4>1769535</vt:i4>
      </vt:variant>
      <vt:variant>
        <vt:i4>50</vt:i4>
      </vt:variant>
      <vt:variant>
        <vt:i4>0</vt:i4>
      </vt:variant>
      <vt:variant>
        <vt:i4>5</vt:i4>
      </vt:variant>
      <vt:variant>
        <vt:lpwstr/>
      </vt:variant>
      <vt:variant>
        <vt:lpwstr>_Toc108019750</vt:lpwstr>
      </vt:variant>
      <vt:variant>
        <vt:i4>1703999</vt:i4>
      </vt:variant>
      <vt:variant>
        <vt:i4>44</vt:i4>
      </vt:variant>
      <vt:variant>
        <vt:i4>0</vt:i4>
      </vt:variant>
      <vt:variant>
        <vt:i4>5</vt:i4>
      </vt:variant>
      <vt:variant>
        <vt:lpwstr/>
      </vt:variant>
      <vt:variant>
        <vt:lpwstr>_Toc108019749</vt:lpwstr>
      </vt:variant>
      <vt:variant>
        <vt:i4>1703999</vt:i4>
      </vt:variant>
      <vt:variant>
        <vt:i4>38</vt:i4>
      </vt:variant>
      <vt:variant>
        <vt:i4>0</vt:i4>
      </vt:variant>
      <vt:variant>
        <vt:i4>5</vt:i4>
      </vt:variant>
      <vt:variant>
        <vt:lpwstr/>
      </vt:variant>
      <vt:variant>
        <vt:lpwstr>_Toc108019748</vt:lpwstr>
      </vt:variant>
      <vt:variant>
        <vt:i4>1703999</vt:i4>
      </vt:variant>
      <vt:variant>
        <vt:i4>32</vt:i4>
      </vt:variant>
      <vt:variant>
        <vt:i4>0</vt:i4>
      </vt:variant>
      <vt:variant>
        <vt:i4>5</vt:i4>
      </vt:variant>
      <vt:variant>
        <vt:lpwstr/>
      </vt:variant>
      <vt:variant>
        <vt:lpwstr>_Toc108019747</vt:lpwstr>
      </vt:variant>
      <vt:variant>
        <vt:i4>1703999</vt:i4>
      </vt:variant>
      <vt:variant>
        <vt:i4>26</vt:i4>
      </vt:variant>
      <vt:variant>
        <vt:i4>0</vt:i4>
      </vt:variant>
      <vt:variant>
        <vt:i4>5</vt:i4>
      </vt:variant>
      <vt:variant>
        <vt:lpwstr/>
      </vt:variant>
      <vt:variant>
        <vt:lpwstr>_Toc108019746</vt:lpwstr>
      </vt:variant>
      <vt:variant>
        <vt:i4>1703999</vt:i4>
      </vt:variant>
      <vt:variant>
        <vt:i4>20</vt:i4>
      </vt:variant>
      <vt:variant>
        <vt:i4>0</vt:i4>
      </vt:variant>
      <vt:variant>
        <vt:i4>5</vt:i4>
      </vt:variant>
      <vt:variant>
        <vt:lpwstr/>
      </vt:variant>
      <vt:variant>
        <vt:lpwstr>_Toc108019745</vt:lpwstr>
      </vt:variant>
      <vt:variant>
        <vt:i4>1703999</vt:i4>
      </vt:variant>
      <vt:variant>
        <vt:i4>14</vt:i4>
      </vt:variant>
      <vt:variant>
        <vt:i4>0</vt:i4>
      </vt:variant>
      <vt:variant>
        <vt:i4>5</vt:i4>
      </vt:variant>
      <vt:variant>
        <vt:lpwstr/>
      </vt:variant>
      <vt:variant>
        <vt:lpwstr>_Toc108019744</vt:lpwstr>
      </vt:variant>
      <vt:variant>
        <vt:i4>1703999</vt:i4>
      </vt:variant>
      <vt:variant>
        <vt:i4>8</vt:i4>
      </vt:variant>
      <vt:variant>
        <vt:i4>0</vt:i4>
      </vt:variant>
      <vt:variant>
        <vt:i4>5</vt:i4>
      </vt:variant>
      <vt:variant>
        <vt:lpwstr/>
      </vt:variant>
      <vt:variant>
        <vt:lpwstr>_Toc108019743</vt:lpwstr>
      </vt:variant>
      <vt:variant>
        <vt:i4>1703999</vt:i4>
      </vt:variant>
      <vt:variant>
        <vt:i4>2</vt:i4>
      </vt:variant>
      <vt:variant>
        <vt:i4>0</vt:i4>
      </vt:variant>
      <vt:variant>
        <vt:i4>5</vt:i4>
      </vt:variant>
      <vt:variant>
        <vt:lpwstr/>
      </vt:variant>
      <vt:variant>
        <vt:lpwstr>_Toc108019742</vt:lpwstr>
      </vt:variant>
      <vt:variant>
        <vt:i4>3997701</vt:i4>
      </vt:variant>
      <vt:variant>
        <vt:i4>12</vt:i4>
      </vt:variant>
      <vt:variant>
        <vt:i4>0</vt:i4>
      </vt:variant>
      <vt:variant>
        <vt:i4>5</vt:i4>
      </vt:variant>
      <vt:variant>
        <vt:lpwstr>mailto:info@alrosa.ru</vt:lpwstr>
      </vt:variant>
      <vt:variant>
        <vt:lpwstr/>
      </vt:variant>
      <vt:variant>
        <vt:i4>3997701</vt:i4>
      </vt:variant>
      <vt:variant>
        <vt:i4>9</vt:i4>
      </vt:variant>
      <vt:variant>
        <vt:i4>0</vt:i4>
      </vt:variant>
      <vt:variant>
        <vt:i4>5</vt:i4>
      </vt:variant>
      <vt:variant>
        <vt:lpwstr>mailto:info@alrosa.ru</vt:lpwstr>
      </vt:variant>
      <vt:variant>
        <vt:lpwstr/>
      </vt:variant>
      <vt:variant>
        <vt:i4>5767273</vt:i4>
      </vt:variant>
      <vt:variant>
        <vt:i4>6</vt:i4>
      </vt:variant>
      <vt:variant>
        <vt:i4>0</vt:i4>
      </vt:variant>
      <vt:variant>
        <vt:i4>5</vt:i4>
      </vt:variant>
      <vt:variant>
        <vt:lpwstr>mailto:anticorruption@alrosa.ru</vt:lpwstr>
      </vt:variant>
      <vt:variant>
        <vt:lpwstr/>
      </vt:variant>
      <vt:variant>
        <vt:i4>3997701</vt:i4>
      </vt:variant>
      <vt:variant>
        <vt:i4>3</vt:i4>
      </vt:variant>
      <vt:variant>
        <vt:i4>0</vt:i4>
      </vt:variant>
      <vt:variant>
        <vt:i4>5</vt:i4>
      </vt:variant>
      <vt:variant>
        <vt:lpwstr>mailto:info@alrosa.ru</vt:lpwstr>
      </vt:variant>
      <vt:variant>
        <vt:lpwstr/>
      </vt:variant>
      <vt:variant>
        <vt:i4>3997701</vt:i4>
      </vt:variant>
      <vt:variant>
        <vt:i4>0</vt:i4>
      </vt:variant>
      <vt:variant>
        <vt:i4>0</vt:i4>
      </vt:variant>
      <vt:variant>
        <vt:i4>5</vt:i4>
      </vt:variant>
      <vt:variant>
        <vt:lpwstr>mailto:info@alrosa.ru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Антон Игоревич</dc:creator>
  <cp:keywords/>
  <dc:description/>
  <cp:lastModifiedBy>userDI</cp:lastModifiedBy>
  <cp:revision>16</cp:revision>
  <cp:lastPrinted>2023-06-15T11:00:00Z</cp:lastPrinted>
  <dcterms:created xsi:type="dcterms:W3CDTF">2022-11-18T06:46:00Z</dcterms:created>
  <dcterms:modified xsi:type="dcterms:W3CDTF">2023-06-15T11:01:00Z</dcterms:modified>
</cp:coreProperties>
</file>